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1AC" w:rsidRPr="006101AC" w:rsidRDefault="006101AC" w:rsidP="006101A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101A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Уважаемые страхователи!</w:t>
      </w:r>
    </w:p>
    <w:p w:rsidR="006101AC" w:rsidRDefault="006101AC" w:rsidP="006101A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</w:p>
    <w:p w:rsidR="006101AC" w:rsidRPr="006101AC" w:rsidRDefault="006101AC" w:rsidP="006101A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6101AC">
        <w:rPr>
          <w:rFonts w:ascii="Times New Roman" w:hAnsi="Times New Roman" w:cs="Times New Roman"/>
          <w:bCs/>
          <w:color w:val="000000"/>
          <w:sz w:val="28"/>
          <w:szCs w:val="28"/>
        </w:rPr>
        <w:t>В соответствии с положениями статьи 17.5 федерального закона от 06.04.2011  63-ФЗ «Об электронной подписи» подтверждение полномочий физического лица при взаимодействии юридических лиц с использованием документов в электронном виде должно осуществляться с применением доверенностей в электронной форме в машиночитаемом виде (МЧД).</w:t>
      </w:r>
    </w:p>
    <w:p w:rsidR="006101AC" w:rsidRPr="006101AC" w:rsidRDefault="006101AC" w:rsidP="006101A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6101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 11.03.2024 возможность загрузки документов для подтверждения полномочий отличными от МЧД способами </w:t>
      </w:r>
      <w:bookmarkStart w:id="0" w:name="_GoBack"/>
      <w:bookmarkEnd w:id="0"/>
      <w:r w:rsidRPr="006101AC">
        <w:rPr>
          <w:rFonts w:ascii="Times New Roman" w:hAnsi="Times New Roman" w:cs="Times New Roman"/>
          <w:bCs/>
          <w:color w:val="000000"/>
          <w:sz w:val="28"/>
          <w:szCs w:val="28"/>
        </w:rPr>
        <w:t>прекращена.</w:t>
      </w:r>
    </w:p>
    <w:p w:rsidR="006101AC" w:rsidRPr="006101AC" w:rsidRDefault="006101AC" w:rsidP="006101A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6101AC">
        <w:rPr>
          <w:rFonts w:ascii="Times New Roman" w:hAnsi="Times New Roman" w:cs="Times New Roman"/>
          <w:bCs/>
          <w:color w:val="000000"/>
          <w:sz w:val="28"/>
          <w:szCs w:val="28"/>
        </w:rPr>
        <w:t>Для формирования МЧД СФР возможно воспользоваться:</w:t>
      </w:r>
    </w:p>
    <w:p w:rsidR="006101AC" w:rsidRPr="006101AC" w:rsidRDefault="006101AC" w:rsidP="006101A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101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средствами </w:t>
      </w:r>
      <w:proofErr w:type="gramStart"/>
      <w:r w:rsidRPr="006101AC">
        <w:rPr>
          <w:rFonts w:ascii="Times New Roman" w:hAnsi="Times New Roman" w:cs="Times New Roman"/>
          <w:bCs/>
          <w:color w:val="000000"/>
          <w:sz w:val="28"/>
          <w:szCs w:val="28"/>
        </w:rPr>
        <w:t>ПО</w:t>
      </w:r>
      <w:proofErr w:type="gramEnd"/>
      <w:r w:rsidRPr="006101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бухгалтерского и кадрового учета (при наличии);</w:t>
      </w:r>
    </w:p>
    <w:p w:rsidR="006101AC" w:rsidRPr="006101AC" w:rsidRDefault="006101AC" w:rsidP="006101A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101AC">
        <w:rPr>
          <w:rFonts w:ascii="Times New Roman" w:hAnsi="Times New Roman" w:cs="Times New Roman"/>
          <w:bCs/>
          <w:color w:val="000000"/>
          <w:sz w:val="28"/>
          <w:szCs w:val="28"/>
        </w:rPr>
        <w:t>сервисами операторов электронного документооборота;</w:t>
      </w:r>
    </w:p>
    <w:p w:rsidR="006101AC" w:rsidRPr="006101AC" w:rsidRDefault="006101AC" w:rsidP="006101A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101AC">
        <w:rPr>
          <w:rFonts w:ascii="Times New Roman" w:hAnsi="Times New Roman" w:cs="Times New Roman"/>
          <w:bCs/>
          <w:color w:val="000000"/>
          <w:sz w:val="28"/>
          <w:szCs w:val="28"/>
        </w:rPr>
        <w:t>АРМ МЧД (безвозмездное ПО СФР, размещенное по ссылке https://lk.fss.ru//mchd.html);</w:t>
      </w:r>
    </w:p>
    <w:p w:rsidR="006101AC" w:rsidRPr="006101AC" w:rsidRDefault="006101AC" w:rsidP="006101A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101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средствами </w:t>
      </w:r>
      <w:proofErr w:type="gramStart"/>
      <w:r w:rsidRPr="006101AC">
        <w:rPr>
          <w:rFonts w:ascii="Times New Roman" w:hAnsi="Times New Roman" w:cs="Times New Roman"/>
          <w:bCs/>
          <w:color w:val="000000"/>
          <w:sz w:val="28"/>
          <w:szCs w:val="28"/>
        </w:rPr>
        <w:t>собственного</w:t>
      </w:r>
      <w:proofErr w:type="gramEnd"/>
      <w:r w:rsidRPr="006101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(спецификации для доработки размещены по ссылке https://lk.fss.ru//mchd.html).</w:t>
      </w:r>
    </w:p>
    <w:p w:rsidR="00DF614B" w:rsidRDefault="006101AC" w:rsidP="006101AC">
      <w:pPr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101AC">
        <w:rPr>
          <w:rFonts w:ascii="Times New Roman" w:hAnsi="Times New Roman" w:cs="Times New Roman"/>
          <w:bCs/>
          <w:color w:val="000000"/>
          <w:sz w:val="28"/>
          <w:szCs w:val="28"/>
        </w:rPr>
        <w:t>Созданные ранее полномочия действуют до 01.05.2024 в части сервиса «Электронный листок нетрудоспособности» и до 01.07.2024 в остальных случаях либо до окончания действия сертификата электронной подписи, указанного в сведениях по подтверждению полномочий, но не позднее указанных дат.</w:t>
      </w:r>
    </w:p>
    <w:p w:rsidR="006101AC" w:rsidRDefault="006101AC" w:rsidP="006101AC">
      <w:pPr>
        <w:spacing w:after="0"/>
        <w:ind w:firstLine="567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Таким образом, </w:t>
      </w:r>
      <w:r w:rsidRPr="006101AC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начиная с 11 марта 2024 г</w:t>
      </w:r>
      <w:proofErr w:type="gramStart"/>
      <w:r w:rsidRPr="006101AC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,.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>н</w:t>
      </w:r>
      <w:r w:rsidRPr="006101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 портале Фонда пенсионного и социального страхования Российской Федерации (Электронная отчетность), расположенного по адресу – </w:t>
      </w:r>
      <w:hyperlink r:id="rId5" w:history="1">
        <w:r w:rsidRPr="006101AC">
          <w:rPr>
            <w:rFonts w:ascii="Times New Roman" w:hAnsi="Times New Roman" w:cs="Times New Roman"/>
            <w:bCs/>
            <w:color w:val="000000"/>
            <w:sz w:val="28"/>
            <w:szCs w:val="28"/>
          </w:rPr>
          <w:t>http://portal.fss.ru/</w:t>
        </w:r>
      </w:hyperlink>
      <w:r w:rsidRPr="006101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для страхователей Фонда </w:t>
      </w:r>
      <w:r w:rsidRPr="006101AC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будет отсутствовать возможность регистрации доверенностей, оформленных на бумажном носителе. </w:t>
      </w:r>
    </w:p>
    <w:p w:rsidR="008B31D2" w:rsidRPr="006101AC" w:rsidRDefault="008B31D2" w:rsidP="006101AC">
      <w:pPr>
        <w:spacing w:after="0"/>
        <w:ind w:firstLine="567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8B31D2">
        <w:rPr>
          <w:rFonts w:ascii="Times New Roman" w:hAnsi="Times New Roman" w:cs="Times New Roman"/>
          <w:bCs/>
          <w:color w:val="000000"/>
          <w:sz w:val="28"/>
          <w:szCs w:val="28"/>
        </w:rPr>
        <w:t>Страхователям, осуществляющим свои полномочия через уполномоченного представителя по доверенности на бумажном носителе</w:t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необходимо оформить МЧД в срок не позднее 01.07.2024.</w:t>
      </w:r>
    </w:p>
    <w:p w:rsidR="006101AC" w:rsidRDefault="006101AC" w:rsidP="006101AC">
      <w:pPr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Просим учесть вышеуказанную информацию в дальнейшей работе!</w:t>
      </w:r>
    </w:p>
    <w:sectPr w:rsidR="00610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1AC"/>
    <w:rsid w:val="001740FF"/>
    <w:rsid w:val="006101AC"/>
    <w:rsid w:val="008B31D2"/>
    <w:rsid w:val="00987213"/>
    <w:rsid w:val="00D146F9"/>
    <w:rsid w:val="00DF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101A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4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46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101A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4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46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5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rtal.fs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Ишутина Елена Владимировна</dc:creator>
  <cp:lastModifiedBy>Ишутина Елена Владимировна</cp:lastModifiedBy>
  <cp:revision>2</cp:revision>
  <cp:lastPrinted>2024-03-07T03:12:00Z</cp:lastPrinted>
  <dcterms:created xsi:type="dcterms:W3CDTF">2024-03-07T06:45:00Z</dcterms:created>
  <dcterms:modified xsi:type="dcterms:W3CDTF">2024-03-07T06:45:00Z</dcterms:modified>
</cp:coreProperties>
</file>