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33" w:rsidRDefault="00D66F33" w:rsidP="00D66F33">
      <w:pPr>
        <w:pStyle w:val="Default"/>
      </w:pPr>
      <w:bookmarkStart w:id="0" w:name="_GoBack"/>
      <w:bookmarkEnd w:id="0"/>
    </w:p>
    <w:p w:rsidR="001E7AEB" w:rsidRDefault="00D66F33" w:rsidP="001E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EB">
        <w:rPr>
          <w:rFonts w:ascii="Times New Roman" w:hAnsi="Times New Roman" w:cs="Times New Roman"/>
          <w:sz w:val="28"/>
          <w:szCs w:val="28"/>
        </w:rPr>
        <w:t xml:space="preserve"> Примечание</w:t>
      </w:r>
      <w:r w:rsidR="001E7AEB">
        <w:rPr>
          <w:rFonts w:ascii="Times New Roman" w:hAnsi="Times New Roman" w:cs="Times New Roman"/>
          <w:sz w:val="28"/>
          <w:szCs w:val="28"/>
        </w:rPr>
        <w:t xml:space="preserve"> к </w:t>
      </w:r>
      <w:r w:rsidR="001E7AEB" w:rsidRPr="00EE2054">
        <w:rPr>
          <w:rFonts w:ascii="Times New Roman" w:hAnsi="Times New Roman" w:cs="Times New Roman"/>
          <w:sz w:val="28"/>
          <w:szCs w:val="28"/>
        </w:rPr>
        <w:t>форм</w:t>
      </w:r>
      <w:r w:rsidR="001E7AEB">
        <w:rPr>
          <w:rFonts w:ascii="Times New Roman" w:hAnsi="Times New Roman" w:cs="Times New Roman"/>
          <w:sz w:val="28"/>
          <w:szCs w:val="28"/>
        </w:rPr>
        <w:t>е</w:t>
      </w:r>
      <w:r w:rsidR="001E7AEB" w:rsidRPr="00EE2054">
        <w:rPr>
          <w:rFonts w:ascii="Times New Roman" w:hAnsi="Times New Roman" w:cs="Times New Roman"/>
          <w:sz w:val="28"/>
          <w:szCs w:val="28"/>
        </w:rPr>
        <w:t xml:space="preserve"> извещения о легком несчастном случае на производстве</w:t>
      </w:r>
      <w:r w:rsidRPr="001E7AEB">
        <w:rPr>
          <w:rFonts w:ascii="Times New Roman" w:hAnsi="Times New Roman" w:cs="Times New Roman"/>
          <w:sz w:val="28"/>
          <w:szCs w:val="28"/>
        </w:rPr>
        <w:t>:</w:t>
      </w:r>
    </w:p>
    <w:p w:rsidR="00F20C87" w:rsidRPr="001E7AEB" w:rsidRDefault="001E7AEB" w:rsidP="001E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6F33" w:rsidRPr="001E7AEB">
        <w:rPr>
          <w:rFonts w:ascii="Times New Roman" w:hAnsi="Times New Roman" w:cs="Times New Roman"/>
          <w:sz w:val="28"/>
          <w:szCs w:val="28"/>
        </w:rPr>
        <w:t xml:space="preserve">огласно подпункту 6 пункта 2 статьи 17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страхователь обязан в течение суток со дня наступления страхового случая сообщать о нем страховщику.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</w:t>
      </w:r>
      <w:r w:rsidR="00D66F33" w:rsidRPr="001E7AEB">
        <w:rPr>
          <w:rFonts w:ascii="Times New Roman" w:hAnsi="Times New Roman" w:cs="Times New Roman"/>
          <w:sz w:val="28"/>
          <w:szCs w:val="28"/>
        </w:rPr>
        <w:t xml:space="preserve"> форма извещения предназначена для информирования страховщика о несчастных случаях с легким исходом, поскольку форма извещения о групповых, тяжелых и смертельных несчастных случаях установлена приложением № 2 к приказу Минтруда России от 20 апреля 2022 г.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</w:t>
      </w:r>
      <w:proofErr w:type="gramEnd"/>
      <w:r w:rsidR="00D66F33" w:rsidRPr="001E7AEB">
        <w:rPr>
          <w:rFonts w:ascii="Times New Roman" w:hAnsi="Times New Roman" w:cs="Times New Roman"/>
          <w:sz w:val="28"/>
          <w:szCs w:val="28"/>
        </w:rPr>
        <w:t xml:space="preserve"> на производстве».  </w:t>
      </w:r>
    </w:p>
    <w:sectPr w:rsidR="00F20C87" w:rsidRPr="001E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3"/>
    <w:rsid w:val="001E7AEB"/>
    <w:rsid w:val="00B3393D"/>
    <w:rsid w:val="00D66F33"/>
    <w:rsid w:val="00EB42C8"/>
    <w:rsid w:val="00F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Чижевская Л.М.</dc:creator>
  <cp:lastModifiedBy>Губарева Анна Игоревна</cp:lastModifiedBy>
  <cp:revision>2</cp:revision>
  <dcterms:created xsi:type="dcterms:W3CDTF">2023-09-11T05:47:00Z</dcterms:created>
  <dcterms:modified xsi:type="dcterms:W3CDTF">2023-09-11T05:47:00Z</dcterms:modified>
</cp:coreProperties>
</file>