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0F" w:rsidRDefault="00817B0F" w:rsidP="00817B0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6"/>
          <w:szCs w:val="26"/>
        </w:rPr>
      </w:pPr>
      <w:r w:rsidRPr="00A065FD">
        <w:rPr>
          <w:b/>
          <w:color w:val="000000" w:themeColor="text1"/>
          <w:sz w:val="26"/>
          <w:szCs w:val="26"/>
        </w:rPr>
        <w:t xml:space="preserve">Реквизиты Отделения </w:t>
      </w:r>
      <w:r>
        <w:rPr>
          <w:b/>
          <w:color w:val="000000" w:themeColor="text1"/>
          <w:sz w:val="26"/>
          <w:szCs w:val="26"/>
        </w:rPr>
        <w:t>Социального фонда России</w:t>
      </w:r>
      <w:r w:rsidRPr="00A065FD">
        <w:rPr>
          <w:b/>
          <w:color w:val="000000" w:themeColor="text1"/>
          <w:sz w:val="26"/>
          <w:szCs w:val="26"/>
        </w:rPr>
        <w:t xml:space="preserve"> по Республике Карелия:</w:t>
      </w:r>
    </w:p>
    <w:p w:rsidR="00817B0F" w:rsidRDefault="00817B0F" w:rsidP="00817B0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6"/>
          <w:szCs w:val="26"/>
        </w:rPr>
      </w:pPr>
    </w:p>
    <w:p w:rsidR="00817B0F" w:rsidRDefault="00817B0F" w:rsidP="00817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65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Банк получателя:</w:t>
      </w:r>
      <w:r w:rsidRPr="00CC68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Отделение – НБ Республика Карелия Банка России//УФК по Республике Карелия, г.Петрозаводск</w:t>
      </w:r>
    </w:p>
    <w:p w:rsidR="00817B0F" w:rsidRDefault="00817B0F" w:rsidP="00817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Единый казначейский счет: 40102810945370000073</w:t>
      </w:r>
    </w:p>
    <w:p w:rsidR="00817B0F" w:rsidRDefault="00817B0F" w:rsidP="00817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БИК: 018602104</w:t>
      </w:r>
    </w:p>
    <w:p w:rsidR="00817B0F" w:rsidRDefault="00817B0F" w:rsidP="00817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17B0F" w:rsidRDefault="00817B0F" w:rsidP="00817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345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Получатель:</w:t>
      </w:r>
      <w:r w:rsidRPr="00CC68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УФК по Республике Карелия (ОСФР по Республике Карелия)</w:t>
      </w:r>
    </w:p>
    <w:p w:rsidR="00817B0F" w:rsidRDefault="00817B0F" w:rsidP="00817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ИНН: 1001040791 КПП: 100101001</w:t>
      </w:r>
    </w:p>
    <w:p w:rsidR="00817B0F" w:rsidRDefault="00817B0F" w:rsidP="00817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Лицевой счет 04064Ф06010</w:t>
      </w:r>
    </w:p>
    <w:p w:rsidR="00817B0F" w:rsidRPr="00CC68FF" w:rsidRDefault="00817B0F" w:rsidP="00817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Номер казначейского счета: 03100643000000010600</w:t>
      </w:r>
    </w:p>
    <w:p w:rsidR="00817B0F" w:rsidRDefault="00817B0F" w:rsidP="00817B0F">
      <w:pPr>
        <w:tabs>
          <w:tab w:val="left" w:pos="567"/>
          <w:tab w:val="left" w:pos="2835"/>
          <w:tab w:val="left" w:pos="3261"/>
          <w:tab w:val="left" w:pos="4423"/>
        </w:tabs>
        <w:spacing w:after="0" w:line="252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817B0F" w:rsidRDefault="00817B0F" w:rsidP="00817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Код бюджетной классификации (КБК).</w:t>
      </w:r>
    </w:p>
    <w:p w:rsidR="00817B0F" w:rsidRDefault="00817B0F" w:rsidP="00817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4"/>
        <w:tblW w:w="9498" w:type="dxa"/>
        <w:tblInd w:w="-34" w:type="dxa"/>
        <w:tblLook w:val="04A0"/>
      </w:tblPr>
      <w:tblGrid>
        <w:gridCol w:w="5812"/>
        <w:gridCol w:w="3686"/>
      </w:tblGrid>
      <w:tr w:rsidR="00817B0F" w:rsidTr="00817B0F">
        <w:tc>
          <w:tcPr>
            <w:tcW w:w="5812" w:type="dxa"/>
          </w:tcPr>
          <w:p w:rsidR="00817B0F" w:rsidRPr="00430CE8" w:rsidRDefault="00817B0F" w:rsidP="003700A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C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</w:tcPr>
          <w:p w:rsidR="00817B0F" w:rsidRPr="00430CE8" w:rsidRDefault="00817B0F" w:rsidP="000105C5">
            <w:pPr>
              <w:pStyle w:val="ConsPlusNormal"/>
              <w:tabs>
                <w:tab w:val="left" w:pos="279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CE8">
              <w:rPr>
                <w:rFonts w:ascii="Times New Roman" w:hAnsi="Times New Roman" w:cs="Times New Roman"/>
                <w:b/>
                <w:sz w:val="24"/>
                <w:szCs w:val="24"/>
              </w:rPr>
              <w:t>КБК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17B0F" w:rsidTr="00817B0F">
        <w:tc>
          <w:tcPr>
            <w:tcW w:w="5812" w:type="dxa"/>
          </w:tcPr>
          <w:p w:rsidR="00817B0F" w:rsidRPr="00430CE8" w:rsidRDefault="00817B0F" w:rsidP="00817B0F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CE8">
              <w:rPr>
                <w:rFonts w:ascii="Times New Roman" w:hAnsi="Times New Roman" w:cs="Times New Roman"/>
                <w:sz w:val="24"/>
                <w:szCs w:val="24"/>
              </w:rPr>
              <w:t>Страховые взносы на обязательное пенсионное</w:t>
            </w:r>
          </w:p>
          <w:p w:rsidR="00817B0F" w:rsidRPr="00430CE8" w:rsidRDefault="00817B0F" w:rsidP="00817B0F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CE8">
              <w:rPr>
                <w:rFonts w:ascii="Times New Roman" w:hAnsi="Times New Roman" w:cs="Times New Roman"/>
                <w:sz w:val="24"/>
                <w:szCs w:val="24"/>
              </w:rPr>
              <w:t>страхование, уплачиваемые лицами,</w:t>
            </w:r>
          </w:p>
          <w:p w:rsidR="00817B0F" w:rsidRPr="00430CE8" w:rsidRDefault="00817B0F" w:rsidP="00817B0F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CE8">
              <w:rPr>
                <w:rFonts w:ascii="Times New Roman" w:hAnsi="Times New Roman" w:cs="Times New Roman"/>
                <w:sz w:val="24"/>
                <w:szCs w:val="24"/>
              </w:rPr>
              <w:t>добровольно вступившими в правоотношения</w:t>
            </w:r>
          </w:p>
          <w:p w:rsidR="00817B0F" w:rsidRDefault="00817B0F" w:rsidP="00817B0F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CE8">
              <w:rPr>
                <w:rFonts w:ascii="Times New Roman" w:hAnsi="Times New Roman" w:cs="Times New Roman"/>
                <w:sz w:val="24"/>
                <w:szCs w:val="24"/>
              </w:rPr>
              <w:t>по обязательному пенсионному страхованию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817B0F" w:rsidRDefault="00817B0F" w:rsidP="003700AF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CE8">
              <w:rPr>
                <w:rFonts w:ascii="Times New Roman" w:hAnsi="Times New Roman" w:cs="Times New Roman"/>
                <w:sz w:val="24"/>
                <w:szCs w:val="24"/>
              </w:rPr>
              <w:t>797 1 02 05000 06 1000 160</w:t>
            </w:r>
          </w:p>
        </w:tc>
      </w:tr>
    </w:tbl>
    <w:p w:rsidR="00817B0F" w:rsidRDefault="00817B0F" w:rsidP="00817B0F"/>
    <w:p w:rsidR="00605A4B" w:rsidRDefault="00605A4B"/>
    <w:sectPr w:rsidR="00605A4B" w:rsidSect="0060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17B0F"/>
    <w:rsid w:val="000105C5"/>
    <w:rsid w:val="00605A4B"/>
    <w:rsid w:val="00817B0F"/>
    <w:rsid w:val="00B9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7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817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Company>ПФР по республике Карелия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Матус Анна Петровна</dc:creator>
  <cp:keywords/>
  <dc:description/>
  <cp:lastModifiedBy>Матус Анна Петровна</cp:lastModifiedBy>
  <cp:revision>3</cp:revision>
  <dcterms:created xsi:type="dcterms:W3CDTF">2023-01-09T12:58:00Z</dcterms:created>
  <dcterms:modified xsi:type="dcterms:W3CDTF">2024-01-11T13:19:00Z</dcterms:modified>
</cp:coreProperties>
</file>