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4160D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5E165F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5E165F" w:rsidRPr="003C6855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6A199F" w:rsidRDefault="0004160D" w:rsidP="00747620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057A">
        <w:rPr>
          <w:b/>
          <w:sz w:val="26"/>
          <w:szCs w:val="26"/>
        </w:rPr>
        <w:t>оциальн</w:t>
      </w:r>
      <w:r>
        <w:rPr>
          <w:b/>
          <w:sz w:val="26"/>
          <w:szCs w:val="26"/>
        </w:rPr>
        <w:t>ая доплата</w:t>
      </w:r>
      <w:r w:rsidR="0040057A">
        <w:rPr>
          <w:b/>
          <w:sz w:val="26"/>
          <w:szCs w:val="26"/>
        </w:rPr>
        <w:t xml:space="preserve"> к пенсии</w:t>
      </w:r>
      <w:r>
        <w:rPr>
          <w:b/>
          <w:sz w:val="26"/>
          <w:szCs w:val="26"/>
        </w:rPr>
        <w:t xml:space="preserve"> в 2021 году</w:t>
      </w:r>
      <w:bookmarkStart w:id="0" w:name="_GoBack"/>
      <w:bookmarkEnd w:id="0"/>
    </w:p>
    <w:p w:rsidR="00082D88" w:rsidRPr="006A199F" w:rsidRDefault="00082D88" w:rsidP="00747620">
      <w:pPr>
        <w:pStyle w:val="af6"/>
        <w:ind w:firstLine="567"/>
        <w:jc w:val="both"/>
        <w:rPr>
          <w:b/>
          <w:sz w:val="16"/>
          <w:szCs w:val="16"/>
        </w:rPr>
      </w:pPr>
    </w:p>
    <w:p w:rsidR="006A199F" w:rsidRDefault="00082D88" w:rsidP="00747620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С </w:t>
      </w:r>
      <w:r w:rsidRPr="00082D88">
        <w:rPr>
          <w:b/>
          <w:i/>
          <w:sz w:val="26"/>
          <w:szCs w:val="26"/>
          <w:lang w:eastAsia="ru-RU"/>
        </w:rPr>
        <w:t>2020 год</w:t>
      </w:r>
      <w:r>
        <w:rPr>
          <w:b/>
          <w:i/>
          <w:sz w:val="26"/>
          <w:szCs w:val="26"/>
          <w:lang w:eastAsia="ru-RU"/>
        </w:rPr>
        <w:t>а</w:t>
      </w:r>
      <w:r w:rsidRPr="00082D88">
        <w:rPr>
          <w:b/>
          <w:i/>
          <w:sz w:val="26"/>
          <w:szCs w:val="26"/>
          <w:lang w:eastAsia="ru-RU"/>
        </w:rPr>
        <w:t xml:space="preserve"> </w:t>
      </w:r>
      <w:r>
        <w:rPr>
          <w:b/>
          <w:i/>
          <w:sz w:val="26"/>
          <w:szCs w:val="26"/>
          <w:lang w:eastAsia="ru-RU"/>
        </w:rPr>
        <w:t>социальная доплата к пенсии является региональной, поэтому по</w:t>
      </w:r>
      <w:r w:rsidRPr="00082D88">
        <w:rPr>
          <w:b/>
          <w:i/>
          <w:sz w:val="26"/>
          <w:szCs w:val="26"/>
          <w:lang w:eastAsia="ru-RU"/>
        </w:rPr>
        <w:t xml:space="preserve"> вопросам установления и осуществления данной выплаты необходимо обращаться в центры социальной поддержки населения по месту жительства.</w:t>
      </w:r>
    </w:p>
    <w:p w:rsidR="00082D88" w:rsidRPr="00820704" w:rsidRDefault="00082D88" w:rsidP="00747620">
      <w:pPr>
        <w:pStyle w:val="af6"/>
        <w:ind w:firstLine="567"/>
        <w:jc w:val="both"/>
        <w:rPr>
          <w:b/>
          <w:i/>
          <w:sz w:val="16"/>
          <w:szCs w:val="16"/>
          <w:lang w:eastAsia="ru-RU"/>
        </w:rPr>
      </w:pPr>
    </w:p>
    <w:p w:rsidR="00082D88" w:rsidRDefault="00082D88" w:rsidP="00082D88">
      <w:pPr>
        <w:pStyle w:val="21"/>
        <w:spacing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связи с часто возникающими у новосибирцев вопросами об установлении и выплате социальной доплаты к пенсии напоминаем, что с 2020 года соцдоплата к пенсии является региональной и ее осуществлением занимаются органы </w:t>
      </w:r>
      <w:r w:rsidRPr="00082D88">
        <w:rPr>
          <w:bCs/>
          <w:sz w:val="26"/>
          <w:szCs w:val="26"/>
        </w:rPr>
        <w:t>министерств</w:t>
      </w:r>
      <w:r>
        <w:rPr>
          <w:bCs/>
          <w:sz w:val="26"/>
          <w:szCs w:val="26"/>
        </w:rPr>
        <w:t>а</w:t>
      </w:r>
      <w:r w:rsidRPr="00082D88">
        <w:rPr>
          <w:bCs/>
          <w:sz w:val="26"/>
          <w:szCs w:val="26"/>
        </w:rPr>
        <w:t xml:space="preserve"> труда и социального развития Новосибирской области, а также в центры социальной поддержки населения по месту жительства.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Консультацию и ответы на вопросы можно получить по «горячему» телефону вышеуказанного ведомства </w:t>
      </w:r>
      <w:r w:rsidRPr="00962DD0">
        <w:rPr>
          <w:b/>
          <w:sz w:val="26"/>
          <w:szCs w:val="26"/>
        </w:rPr>
        <w:t>8 800 100 0082.</w:t>
      </w:r>
    </w:p>
    <w:p w:rsidR="00076CCB" w:rsidRDefault="00082D88" w:rsidP="00082D88">
      <w:pPr>
        <w:pStyle w:val="21"/>
        <w:spacing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2021 году величина прожиточного минимума пенсионера для установления социальной доплаты к пенсии </w:t>
      </w:r>
      <w:r w:rsidR="008E6F25">
        <w:rPr>
          <w:bCs/>
          <w:sz w:val="26"/>
          <w:szCs w:val="26"/>
        </w:rPr>
        <w:t>составляет 10 378 рублей.</w:t>
      </w:r>
      <w:r w:rsidR="00BF4B08">
        <w:rPr>
          <w:bCs/>
          <w:sz w:val="26"/>
          <w:szCs w:val="26"/>
        </w:rPr>
        <w:t xml:space="preserve"> </w:t>
      </w:r>
      <w:r w:rsidR="00076CCB">
        <w:rPr>
          <w:bCs/>
          <w:sz w:val="26"/>
          <w:szCs w:val="26"/>
        </w:rPr>
        <w:t>В текущем году продолжит действовать принятый в 2020 году</w:t>
      </w:r>
      <w:r w:rsidR="00076CCB" w:rsidRPr="00076CCB">
        <w:rPr>
          <w:bCs/>
          <w:sz w:val="26"/>
          <w:szCs w:val="26"/>
        </w:rPr>
        <w:t xml:space="preserve"> новый механизм индексации: доходы неработающего пенсионера, которые включают в себя пенсии, соцвыплаты и некоторые другие меры поддержки, сначала доводятся социальной доплатой</w:t>
      </w:r>
      <w:r w:rsidR="0040057A">
        <w:rPr>
          <w:bCs/>
          <w:sz w:val="26"/>
          <w:szCs w:val="26"/>
        </w:rPr>
        <w:t>*</w:t>
      </w:r>
      <w:r w:rsidR="00076CCB" w:rsidRPr="00076CCB">
        <w:rPr>
          <w:bCs/>
          <w:sz w:val="26"/>
          <w:szCs w:val="26"/>
        </w:rPr>
        <w:t xml:space="preserve"> до прожиточного минимума, установленного в регионе, а затем повышаются на суммы проведенных индексаций. Таким образом, прибавка в результате индексации устанавливается </w:t>
      </w:r>
      <w:r w:rsidR="00076CCB">
        <w:rPr>
          <w:bCs/>
          <w:sz w:val="26"/>
          <w:szCs w:val="26"/>
        </w:rPr>
        <w:t xml:space="preserve">сверх </w:t>
      </w:r>
      <w:r w:rsidR="00076CCB" w:rsidRPr="00076CCB">
        <w:rPr>
          <w:bCs/>
          <w:sz w:val="26"/>
          <w:szCs w:val="26"/>
        </w:rPr>
        <w:t>прожиточного минимума пенсионера и не уменьшает доплату к пенсии.</w:t>
      </w:r>
    </w:p>
    <w:p w:rsidR="0040057A" w:rsidRPr="0040057A" w:rsidRDefault="0040057A" w:rsidP="00082D88">
      <w:pPr>
        <w:pStyle w:val="21"/>
        <w:spacing w:after="0" w:line="276" w:lineRule="auto"/>
        <w:ind w:firstLine="709"/>
        <w:jc w:val="both"/>
        <w:rPr>
          <w:bCs/>
          <w:sz w:val="12"/>
          <w:szCs w:val="12"/>
        </w:rPr>
      </w:pPr>
    </w:p>
    <w:p w:rsidR="00BF4B08" w:rsidRPr="00694A63" w:rsidRDefault="00BF4B08" w:rsidP="00082D88">
      <w:pPr>
        <w:pStyle w:val="21"/>
        <w:spacing w:after="0" w:line="276" w:lineRule="auto"/>
        <w:ind w:firstLine="709"/>
        <w:jc w:val="both"/>
        <w:rPr>
          <w:bCs/>
          <w:i/>
          <w:sz w:val="26"/>
          <w:szCs w:val="26"/>
        </w:rPr>
      </w:pPr>
      <w:r w:rsidRPr="00694A63">
        <w:rPr>
          <w:bCs/>
          <w:i/>
          <w:sz w:val="26"/>
          <w:szCs w:val="26"/>
        </w:rPr>
        <w:t>*Социальная доплата</w:t>
      </w:r>
      <w:r w:rsidR="00012EA9" w:rsidRPr="00694A63">
        <w:rPr>
          <w:bCs/>
          <w:i/>
          <w:sz w:val="26"/>
          <w:szCs w:val="26"/>
        </w:rPr>
        <w:t xml:space="preserve"> к пенсии</w:t>
      </w:r>
      <w:r w:rsidRPr="00694A63">
        <w:rPr>
          <w:bCs/>
          <w:i/>
          <w:sz w:val="26"/>
          <w:szCs w:val="26"/>
        </w:rPr>
        <w:t xml:space="preserve"> устанавливается неработающим пенсионерам, чей совокупный доход ниже величины</w:t>
      </w:r>
      <w:r w:rsidR="00D82049" w:rsidRPr="00694A63">
        <w:rPr>
          <w:bCs/>
          <w:i/>
          <w:sz w:val="26"/>
          <w:szCs w:val="26"/>
        </w:rPr>
        <w:t xml:space="preserve"> </w:t>
      </w:r>
      <w:r w:rsidRPr="00694A63">
        <w:rPr>
          <w:bCs/>
          <w:i/>
          <w:sz w:val="26"/>
          <w:szCs w:val="26"/>
        </w:rPr>
        <w:t>прожиточного минимума пенсионера, установленного в регионе.</w:t>
      </w:r>
    </w:p>
    <w:p w:rsidR="00BF4B08" w:rsidRDefault="00BF4B08" w:rsidP="00082D88">
      <w:pPr>
        <w:pStyle w:val="21"/>
        <w:spacing w:after="0" w:line="276" w:lineRule="auto"/>
        <w:ind w:firstLine="709"/>
        <w:jc w:val="both"/>
        <w:rPr>
          <w:bCs/>
          <w:sz w:val="26"/>
          <w:szCs w:val="26"/>
        </w:rPr>
      </w:pPr>
    </w:p>
    <w:p w:rsidR="00461F43" w:rsidRDefault="00076CCB" w:rsidP="00694A63">
      <w:pPr>
        <w:pStyle w:val="21"/>
        <w:spacing w:after="0" w:line="276" w:lineRule="auto"/>
        <w:ind w:firstLine="709"/>
        <w:jc w:val="both"/>
        <w:rPr>
          <w:sz w:val="26"/>
          <w:szCs w:val="26"/>
          <w:lang w:eastAsia="ru-RU"/>
        </w:rPr>
      </w:pPr>
      <w:r w:rsidRPr="00076CCB">
        <w:rPr>
          <w:bCs/>
          <w:sz w:val="26"/>
          <w:szCs w:val="26"/>
        </w:rPr>
        <w:t xml:space="preserve"> </w:t>
      </w:r>
    </w:p>
    <w:p w:rsidR="007A7802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7A7802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184F"/>
    <w:rsid w:val="00011A85"/>
    <w:rsid w:val="00012E08"/>
    <w:rsid w:val="00012EA9"/>
    <w:rsid w:val="00012FF5"/>
    <w:rsid w:val="00013943"/>
    <w:rsid w:val="0001517F"/>
    <w:rsid w:val="00015A5B"/>
    <w:rsid w:val="00015CB5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60D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CB"/>
    <w:rsid w:val="00077D38"/>
    <w:rsid w:val="0008227A"/>
    <w:rsid w:val="00082D88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516F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57A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1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4A63"/>
    <w:rsid w:val="00695C7E"/>
    <w:rsid w:val="00696838"/>
    <w:rsid w:val="006A0466"/>
    <w:rsid w:val="006A0C96"/>
    <w:rsid w:val="006A1738"/>
    <w:rsid w:val="006A199F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6F25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B08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2049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F0C8-4133-4A18-98CA-F60C5684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Понедельникова Татьяна Анатольевна</cp:lastModifiedBy>
  <cp:revision>2</cp:revision>
  <cp:lastPrinted>2020-03-12T05:19:00Z</cp:lastPrinted>
  <dcterms:created xsi:type="dcterms:W3CDTF">2021-12-07T02:43:00Z</dcterms:created>
  <dcterms:modified xsi:type="dcterms:W3CDTF">2021-12-07T02:43:00Z</dcterms:modified>
</cp:coreProperties>
</file>