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2" w:rsidRPr="008241CE" w:rsidRDefault="00C03E42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подключения к системе электронного документооборота </w:t>
      </w:r>
      <w:r w:rsidR="00205DA5">
        <w:rPr>
          <w:rFonts w:ascii="Times New Roman" w:hAnsi="Times New Roman" w:cs="Times New Roman"/>
          <w:b/>
          <w:color w:val="000000"/>
          <w:sz w:val="24"/>
          <w:szCs w:val="24"/>
        </w:rPr>
        <w:t>СФР  (</w:t>
      </w: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СЭД </w:t>
      </w:r>
      <w:r w:rsidR="00205DA5">
        <w:rPr>
          <w:rFonts w:ascii="Times New Roman" w:hAnsi="Times New Roman" w:cs="Times New Roman"/>
          <w:b/>
          <w:color w:val="000000"/>
          <w:sz w:val="24"/>
          <w:szCs w:val="24"/>
        </w:rPr>
        <w:t>СФР</w:t>
      </w: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03E42" w:rsidRPr="00554FEB" w:rsidRDefault="00C03E42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F98" w:rsidRPr="003871F5" w:rsidRDefault="006B3F98" w:rsidP="00CA21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Подключение к СЭД</w:t>
      </w:r>
      <w:r w:rsidR="00C03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СФР</w:t>
      </w: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через оператора, </w:t>
      </w:r>
      <w:r w:rsidR="00EE1C1E" w:rsidRPr="003871F5">
        <w:rPr>
          <w:rFonts w:ascii="Times New Roman" w:hAnsi="Times New Roman" w:cs="Times New Roman"/>
          <w:b/>
          <w:i/>
          <w:sz w:val="24"/>
          <w:szCs w:val="24"/>
        </w:rPr>
        <w:t>обеспечивающего обмен открытой и конфиденциальной информацией по телекоммуникационным каналам связи (ТКС) в рамках электронного документооборота между</w:t>
      </w:r>
      <w:r w:rsidR="00205DA5">
        <w:rPr>
          <w:rFonts w:ascii="Times New Roman" w:hAnsi="Times New Roman" w:cs="Times New Roman"/>
          <w:b/>
          <w:i/>
          <w:sz w:val="24"/>
          <w:szCs w:val="24"/>
        </w:rPr>
        <w:t xml:space="preserve"> Социальным</w:t>
      </w:r>
      <w:r w:rsidR="00EE1C1E" w:rsidRPr="003871F5">
        <w:rPr>
          <w:rFonts w:ascii="Times New Roman" w:hAnsi="Times New Roman" w:cs="Times New Roman"/>
          <w:b/>
          <w:i/>
          <w:sz w:val="24"/>
          <w:szCs w:val="24"/>
        </w:rPr>
        <w:t xml:space="preserve"> фондом Российской Федерации и страхователями</w:t>
      </w:r>
      <w:r w:rsidR="00EE1C1E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C767C" w:rsidRDefault="00651EFF" w:rsidP="000C767C">
      <w:pPr>
        <w:pStyle w:val="a4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для страхователей</w:t>
      </w:r>
      <w:r w:rsidR="00FF44A5">
        <w:rPr>
          <w:rFonts w:ascii="Times New Roman" w:hAnsi="Times New Roman" w:cs="Times New Roman"/>
          <w:color w:val="000000"/>
          <w:sz w:val="24"/>
          <w:szCs w:val="24"/>
        </w:rPr>
        <w:t xml:space="preserve"> при подключении к СЭД через Оператора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ысок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и надежность учета и контроля потока документов, гарантированное соблюдение конфиденциальности передаваемой информации;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E42" w:rsidRPr="00374B27">
        <w:rPr>
          <w:rFonts w:ascii="Times New Roman" w:hAnsi="Times New Roman" w:cs="Times New Roman"/>
          <w:color w:val="000000"/>
          <w:sz w:val="24"/>
          <w:szCs w:val="24"/>
        </w:rPr>
        <w:t>отчётност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с рабочего места страхователя в любой день, в любое время суток;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перативно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исправл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ошиб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, обнаруженны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EE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в представленных документах, с рабочего места страхователя неоднократно за один день;</w:t>
      </w:r>
    </w:p>
    <w:p w:rsidR="00962DAE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документов для 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обязательного пенсионного страхования (передача анк</w:t>
      </w:r>
      <w:r w:rsidR="00962DAE" w:rsidRPr="00374B27">
        <w:rPr>
          <w:rFonts w:ascii="Times New Roman" w:hAnsi="Times New Roman" w:cs="Times New Roman"/>
          <w:color w:val="000000"/>
          <w:sz w:val="24"/>
          <w:szCs w:val="24"/>
        </w:rPr>
        <w:t>ет зарегистрированных лиц, заявлений об изменении анкетных данных зарегистрированного лица, заявлений о выдаче документа, подтверждающего регистрацию в системе индивидуального (персонифицированного) учета);</w:t>
      </w:r>
    </w:p>
    <w:p w:rsidR="000C767C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бмен неформализованными документами, письмами;</w:t>
      </w:r>
    </w:p>
    <w:p w:rsidR="000C767C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олучение информационных материалов от органов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при массовой рассылке.</w:t>
      </w:r>
    </w:p>
    <w:p w:rsidR="000C767C" w:rsidRPr="000C767C" w:rsidRDefault="000C767C" w:rsidP="000C767C">
      <w:pPr>
        <w:pStyle w:val="a4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9F2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Для подключения страхователя к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СЭД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первоначально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выбрать 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3F98"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DAE" w:rsidRPr="00962DAE">
        <w:rPr>
          <w:rFonts w:ascii="Times New Roman" w:hAnsi="Times New Roman" w:cs="Times New Roman"/>
          <w:sz w:val="24"/>
          <w:szCs w:val="24"/>
        </w:rPr>
        <w:t xml:space="preserve">обеспечивающего обмен открытой и конфиденциальной информацией по </w:t>
      </w:r>
      <w:r w:rsidR="00651EFF">
        <w:rPr>
          <w:rFonts w:ascii="Times New Roman" w:hAnsi="Times New Roman" w:cs="Times New Roman"/>
          <w:sz w:val="24"/>
          <w:szCs w:val="24"/>
        </w:rPr>
        <w:t>ТКС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 работающего на территории Свердловской области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гарантированной доставки электронных документов в </w:t>
      </w:r>
      <w:r w:rsidR="009C60D7">
        <w:rPr>
          <w:rFonts w:ascii="Times New Roman" w:hAnsi="Times New Roman" w:cs="Times New Roman"/>
          <w:color w:val="000000"/>
          <w:sz w:val="24"/>
          <w:szCs w:val="24"/>
        </w:rPr>
        <w:t>территориальные подразделения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тделения СФР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по ТКС от страхователей 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тделение СФР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по Свердловской области заключ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соглаше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>ния с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 xml:space="preserve">  Операторами.</w:t>
      </w:r>
    </w:p>
    <w:p w:rsidR="009C60D7" w:rsidRDefault="00565F4A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После заключения Договора об оказании услуг с одним из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Операторов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через О</w:t>
      </w:r>
      <w:r w:rsidR="002147F7" w:rsidRPr="003646C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по Свердловской области 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 месту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страхователя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системе электронного документооборота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6B3F98"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за подписью (УКЭП) руководителя или уполномоченного сотрудни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ка страхователя, имеющего УКЭП</w:t>
      </w:r>
      <w:r w:rsidR="009C6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F98" w:rsidRDefault="006B3F9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Pr="003871F5" w:rsidRDefault="00EE1C1E" w:rsidP="00CA21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2)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622B3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Представление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отчетности </w:t>
      </w:r>
      <w:r w:rsidR="00622B3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уполномоченного представителя</w:t>
      </w:r>
      <w:bookmarkStart w:id="0" w:name="_GoBack"/>
      <w:bookmarkEnd w:id="0"/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D1031" w:rsidRPr="00804196" w:rsidRDefault="006D1031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31">
        <w:rPr>
          <w:rFonts w:ascii="Times New Roman" w:hAnsi="Times New Roman" w:cs="Times New Roman"/>
          <w:color w:val="000000"/>
          <w:sz w:val="24"/>
          <w:szCs w:val="24"/>
        </w:rPr>
        <w:t>Представлять отчетность в электронном виде по защищенным каналам связи можно так же, обратившись к помощи Уполномоченных представителей. Под уполномоченными представителями понимаются организации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индивидуальные предприниматели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или физические лица, подключенные к 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>, которые в рамках договор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а со страхователем (юридическим лицом или индивидуальным предпринимателем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), не подключенным к 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, берут на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себя обязательство по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переводу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>отчетности в электронную форму и передачу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территориальным органам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ТКС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35D3" w:rsidRDefault="00205DA5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A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представитель страхователя - юридического лица осуществляет свои полномочия на основании доверенности, выдаваемой в порядке, установленном гражданским законодательством, в том числе доверенности в форме электронного документа, подписанного усиленной квалифицированной электронной подписью доверителя. </w:t>
      </w:r>
    </w:p>
    <w:p w:rsidR="004735D3" w:rsidRDefault="00205DA5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DA5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страхователя - индивидуального предпринимателя (физического лица, не являющегося индивидуальным предпринимателем) осуществляет свои полномочия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законодательством, или доверенности в форме электронного документа, подписанного усиленной квалифицированной электронной подписью доверителя.</w:t>
      </w:r>
      <w:proofErr w:type="gramEnd"/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Для обеспечения подключения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 к 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, желающе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сдавать отчетность в электронном виде через уполномоченно</w:t>
      </w:r>
      <w:r w:rsidR="00D90136">
        <w:rPr>
          <w:rFonts w:ascii="Times New Roman" w:hAnsi="Times New Roman" w:cs="Times New Roman"/>
          <w:color w:val="000000"/>
          <w:sz w:val="24"/>
          <w:szCs w:val="24"/>
        </w:rPr>
        <w:t>го представителя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в территориальное 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6" w:rsidRPr="00353247" w:rsidRDefault="00622B34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B18D6" w:rsidRPr="003532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Заявление на подключение страхователя к электронному документообороту </w:t>
        </w:r>
        <w:r w:rsidR="00205D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СФР</w:t>
        </w:r>
      </w:hyperlink>
      <w:r w:rsidR="00FB18D6" w:rsidRPr="0035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8D6" w:rsidRDefault="00FB18D6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247">
        <w:rPr>
          <w:rFonts w:ascii="Times New Roman" w:hAnsi="Times New Roman" w:cs="Times New Roman"/>
          <w:sz w:val="24"/>
          <w:szCs w:val="24"/>
        </w:rPr>
        <w:t>Уведомление о предоставлении полномочий представителю</w:t>
      </w:r>
      <w:r w:rsidRPr="00CA2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ADD" w:rsidRPr="00554FEB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по подключению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СЭД </w:t>
      </w:r>
      <w:r w:rsidR="00205DA5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в территориально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353247" w:rsidRPr="00205D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DA5" w:rsidRPr="00205DA5">
        <w:rPr>
          <w:rFonts w:ascii="Times New Roman" w:hAnsi="Times New Roman" w:cs="Times New Roman"/>
          <w:color w:val="000000"/>
          <w:sz w:val="24"/>
          <w:szCs w:val="24"/>
        </w:rPr>
        <w:t>тделения</w:t>
      </w:r>
      <w:r w:rsidR="00205DA5">
        <w:rPr>
          <w:rFonts w:cs="Tms Rmn"/>
          <w:color w:val="000000"/>
          <w:sz w:val="24"/>
          <w:szCs w:val="24"/>
        </w:rPr>
        <w:t xml:space="preserve"> </w:t>
      </w:r>
      <w:r w:rsidR="00205DA5">
        <w:rPr>
          <w:rFonts w:ascii="Tms Rmn" w:hAnsi="Tms Rmn" w:cs="Tms Rmn"/>
          <w:color w:val="000000"/>
          <w:sz w:val="24"/>
          <w:szCs w:val="24"/>
        </w:rPr>
        <w:t>СФР</w:t>
      </w:r>
      <w:r w:rsidR="00353247">
        <w:rPr>
          <w:rFonts w:cs="Tms Rmn"/>
          <w:color w:val="000000"/>
          <w:sz w:val="24"/>
          <w:szCs w:val="24"/>
        </w:rPr>
        <w:t xml:space="preserve"> 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ms Rmn" w:hAnsi="Tms Rmn" w:cs="Tms Rmn"/>
          <w:color w:val="000000"/>
          <w:sz w:val="24"/>
          <w:szCs w:val="24"/>
        </w:rPr>
        <w:t>Свердловской области</w:t>
      </w:r>
      <w:r>
        <w:rPr>
          <w:rFonts w:cs="Tms Rmn"/>
          <w:color w:val="000000"/>
          <w:sz w:val="24"/>
          <w:szCs w:val="24"/>
        </w:rPr>
        <w:t xml:space="preserve">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страхователя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Pr="00151ADD" w:rsidRDefault="00151ADD" w:rsidP="00151AD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3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18"/>
    <w:multiLevelType w:val="hybridMultilevel"/>
    <w:tmpl w:val="94E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F89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737C"/>
    <w:multiLevelType w:val="hybridMultilevel"/>
    <w:tmpl w:val="0C266E08"/>
    <w:lvl w:ilvl="0" w:tplc="1D70A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D0014"/>
    <w:multiLevelType w:val="hybridMultilevel"/>
    <w:tmpl w:val="D8D4BA72"/>
    <w:lvl w:ilvl="0" w:tplc="069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5E13"/>
    <w:multiLevelType w:val="hybridMultilevel"/>
    <w:tmpl w:val="11E86D84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149"/>
    <w:multiLevelType w:val="hybridMultilevel"/>
    <w:tmpl w:val="53CAF7E0"/>
    <w:lvl w:ilvl="0" w:tplc="FDAC5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276EA"/>
    <w:multiLevelType w:val="hybridMultilevel"/>
    <w:tmpl w:val="5C721646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615C"/>
    <w:multiLevelType w:val="hybridMultilevel"/>
    <w:tmpl w:val="7E1EAE3A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BB1"/>
    <w:multiLevelType w:val="hybridMultilevel"/>
    <w:tmpl w:val="6AE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C39D2"/>
    <w:multiLevelType w:val="hybridMultilevel"/>
    <w:tmpl w:val="D23A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8"/>
    <w:rsid w:val="0008345E"/>
    <w:rsid w:val="000C767C"/>
    <w:rsid w:val="000D29D2"/>
    <w:rsid w:val="00147B63"/>
    <w:rsid w:val="001509F2"/>
    <w:rsid w:val="00151ADD"/>
    <w:rsid w:val="0015206D"/>
    <w:rsid w:val="001A7680"/>
    <w:rsid w:val="001B4CBB"/>
    <w:rsid w:val="001F5B43"/>
    <w:rsid w:val="001F68EA"/>
    <w:rsid w:val="00205DA5"/>
    <w:rsid w:val="002147F7"/>
    <w:rsid w:val="002923F6"/>
    <w:rsid w:val="002B52AD"/>
    <w:rsid w:val="00335D16"/>
    <w:rsid w:val="00353247"/>
    <w:rsid w:val="003646C8"/>
    <w:rsid w:val="00374B27"/>
    <w:rsid w:val="003871F5"/>
    <w:rsid w:val="003E4D20"/>
    <w:rsid w:val="004735D3"/>
    <w:rsid w:val="004A6C16"/>
    <w:rsid w:val="0053273F"/>
    <w:rsid w:val="00554FEB"/>
    <w:rsid w:val="00556338"/>
    <w:rsid w:val="00565F4A"/>
    <w:rsid w:val="00593D57"/>
    <w:rsid w:val="005A08C7"/>
    <w:rsid w:val="005F4AF8"/>
    <w:rsid w:val="00622B34"/>
    <w:rsid w:val="00651EFF"/>
    <w:rsid w:val="006B3F98"/>
    <w:rsid w:val="006C300F"/>
    <w:rsid w:val="006D1031"/>
    <w:rsid w:val="006F3FFB"/>
    <w:rsid w:val="0072786F"/>
    <w:rsid w:val="00736F69"/>
    <w:rsid w:val="007841A3"/>
    <w:rsid w:val="00786059"/>
    <w:rsid w:val="007B26EB"/>
    <w:rsid w:val="007C6215"/>
    <w:rsid w:val="00804196"/>
    <w:rsid w:val="008241CE"/>
    <w:rsid w:val="008C4D93"/>
    <w:rsid w:val="00962DAE"/>
    <w:rsid w:val="0097288B"/>
    <w:rsid w:val="009C60D7"/>
    <w:rsid w:val="00A7060D"/>
    <w:rsid w:val="00B14CE0"/>
    <w:rsid w:val="00B24645"/>
    <w:rsid w:val="00B30537"/>
    <w:rsid w:val="00B94710"/>
    <w:rsid w:val="00C03E42"/>
    <w:rsid w:val="00C63213"/>
    <w:rsid w:val="00CA21C4"/>
    <w:rsid w:val="00CE4165"/>
    <w:rsid w:val="00CE62F8"/>
    <w:rsid w:val="00CF6F48"/>
    <w:rsid w:val="00D51FE6"/>
    <w:rsid w:val="00D62888"/>
    <w:rsid w:val="00D8799E"/>
    <w:rsid w:val="00D90136"/>
    <w:rsid w:val="00DC570C"/>
    <w:rsid w:val="00E35341"/>
    <w:rsid w:val="00EE153B"/>
    <w:rsid w:val="00EE1C1E"/>
    <w:rsid w:val="00EE62BD"/>
    <w:rsid w:val="00F06498"/>
    <w:rsid w:val="00FB18D6"/>
    <w:rsid w:val="00FD52C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20%20&#1052;&#1054;&#1048;%20&#1044;&#1054;&#1050;&#1059;&#1052;&#1045;&#1053;&#1058;&#1067;\&#1054;&#1055;&#1059;\&#1069;&#1083;&#1077;&#1082;&#1090;&#1088;&#1086;&#1085;&#1085;&#1099;&#1081;%20&#1076;&#1086;&#1082;&#1091;&#1084;&#1077;&#1085;&#1090;&#1086;&#1086;&#1073;&#1086;&#1088;&#1086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Леонтьева Татьяна Леонидовна</cp:lastModifiedBy>
  <cp:revision>6</cp:revision>
  <cp:lastPrinted>2022-01-19T08:41:00Z</cp:lastPrinted>
  <dcterms:created xsi:type="dcterms:W3CDTF">2022-01-21T06:05:00Z</dcterms:created>
  <dcterms:modified xsi:type="dcterms:W3CDTF">2024-01-11T04:53:00Z</dcterms:modified>
</cp:coreProperties>
</file>