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EE" w:rsidRDefault="00EC33EE" w:rsidP="00EC33EE">
      <w:pPr>
        <w:suppressAutoHyphens/>
        <w:spacing w:after="0" w:line="240" w:lineRule="auto"/>
        <w:jc w:val="center"/>
        <w:rPr>
          <w:rFonts w:ascii="Times New Roman" w:eastAsia="Times New Roman" w:hAnsi="Times New Roman" w:cs="Times New Roman"/>
          <w:b/>
          <w:bCs/>
          <w:sz w:val="24"/>
          <w:szCs w:val="24"/>
          <w:lang w:eastAsia="ar-SA"/>
        </w:rPr>
      </w:pPr>
      <w:bookmarkStart w:id="0" w:name="_GoBack"/>
      <w:bookmarkEnd w:id="0"/>
    </w:p>
    <w:p w:rsidR="00EC33EE" w:rsidRDefault="005C7AF3" w:rsidP="005C7AF3">
      <w:pPr>
        <w:pStyle w:val="1"/>
        <w:tabs>
          <w:tab w:val="left" w:pos="1276"/>
        </w:tabs>
        <w:spacing w:before="0" w:line="240" w:lineRule="auto"/>
        <w:ind w:left="0" w:firstLine="709"/>
        <w:jc w:val="center"/>
        <w:rPr>
          <w:rFonts w:ascii="Arial" w:eastAsia="Times New Roman" w:hAnsi="Arial" w:cs="Arial"/>
          <w:b/>
          <w:bCs/>
          <w:color w:val="212121"/>
          <w:szCs w:val="24"/>
          <w:lang w:eastAsia="ru-RU"/>
        </w:rPr>
      </w:pPr>
      <w:r>
        <w:rPr>
          <w:rFonts w:ascii="Arial" w:eastAsia="Times New Roman" w:hAnsi="Arial" w:cs="Arial"/>
          <w:b/>
          <w:bCs/>
          <w:color w:val="212121"/>
          <w:szCs w:val="24"/>
          <w:lang w:eastAsia="ru-RU"/>
        </w:rPr>
        <w:t>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w:t>
      </w:r>
    </w:p>
    <w:p w:rsidR="005C7AF3" w:rsidRDefault="005C7AF3" w:rsidP="00EC33EE">
      <w:pPr>
        <w:pStyle w:val="1"/>
        <w:tabs>
          <w:tab w:val="left" w:pos="1276"/>
        </w:tabs>
        <w:spacing w:before="0" w:line="240" w:lineRule="auto"/>
        <w:ind w:left="0" w:firstLine="709"/>
        <w:rPr>
          <w:sz w:val="26"/>
          <w:szCs w:val="26"/>
        </w:rPr>
      </w:pPr>
    </w:p>
    <w:p w:rsidR="005C7AF3" w:rsidRPr="005C7AF3" w:rsidRDefault="0042637B" w:rsidP="005C7AF3">
      <w:pPr>
        <w:shd w:val="clear" w:color="auto" w:fill="FFFFFF"/>
        <w:spacing w:after="100" w:afterAutospacing="1" w:line="240" w:lineRule="auto"/>
        <w:jc w:val="both"/>
        <w:rPr>
          <w:rFonts w:ascii="Times New Roman" w:eastAsia="Times New Roman" w:hAnsi="Times New Roman" w:cs="Times New Roman"/>
          <w:color w:val="212121"/>
          <w:sz w:val="26"/>
          <w:szCs w:val="26"/>
          <w:lang w:eastAsia="ru-RU"/>
        </w:rPr>
      </w:pPr>
      <w:r w:rsidRPr="00287EAD">
        <w:rPr>
          <w:rFonts w:ascii="Times New Roman" w:eastAsia="Times New Roman" w:hAnsi="Times New Roman" w:cs="Times New Roman"/>
          <w:color w:val="212121"/>
          <w:sz w:val="26"/>
          <w:szCs w:val="26"/>
          <w:lang w:eastAsia="ru-RU"/>
        </w:rPr>
        <w:t xml:space="preserve">      </w:t>
      </w:r>
      <w:proofErr w:type="gramStart"/>
      <w:r w:rsidR="005C7AF3" w:rsidRPr="005C7AF3">
        <w:rPr>
          <w:rFonts w:ascii="Times New Roman" w:eastAsia="Times New Roman" w:hAnsi="Times New Roman" w:cs="Times New Roman"/>
          <w:color w:val="212121"/>
          <w:sz w:val="26"/>
          <w:szCs w:val="26"/>
          <w:lang w:eastAsia="ru-RU"/>
        </w:rPr>
        <w:t>Подтверждение основного вида экономической деятельности страхователей – юридических лиц, а также видов экономической деятельности подразделений страхователя, являющихся самостоятельными классификационными единицами - государственная услуга, которая  оказывается страхователям – юридическим лицам (их обособленным подразделениям) территориальными органами Фонда пенсионного и социального страхования Российской Федерации  (далее – СФР) и необходима для определения класса профессионального риска основного вида экономической деятельности страхователя (подразделения страхователя) и соответствующего этому классу размера страхового</w:t>
      </w:r>
      <w:proofErr w:type="gramEnd"/>
      <w:r w:rsidR="005C7AF3" w:rsidRPr="005C7AF3">
        <w:rPr>
          <w:rFonts w:ascii="Times New Roman" w:eastAsia="Times New Roman" w:hAnsi="Times New Roman" w:cs="Times New Roman"/>
          <w:color w:val="212121"/>
          <w:sz w:val="26"/>
          <w:szCs w:val="26"/>
          <w:lang w:eastAsia="ru-RU"/>
        </w:rPr>
        <w:t xml:space="preserve"> тарифа на обязательное социальное страхование от несчастных случаев на производстве и профессиональных заболеваний на текущий финансовый год.</w:t>
      </w:r>
    </w:p>
    <w:p w:rsidR="005C7AF3" w:rsidRPr="005C7AF3" w:rsidRDefault="005C7AF3" w:rsidP="005C7AF3">
      <w:pPr>
        <w:shd w:val="clear" w:color="auto" w:fill="FFFFFF"/>
        <w:spacing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Предоставление государственной услуги осуществляется территориальными органами СФР в соответствии со следующими нормативными правовыми актами:</w:t>
      </w:r>
    </w:p>
    <w:p w:rsidR="005C7AF3" w:rsidRPr="005C7AF3" w:rsidRDefault="005C7AF3" w:rsidP="005C7AF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 Правилами отнесения видов экономической деятельности к классу профессионального риска, утвержденными постановлением Правительства Российской Федерации </w:t>
      </w:r>
      <w:hyperlink r:id="rId6" w:history="1">
        <w:r w:rsidRPr="005C7AF3">
          <w:rPr>
            <w:rStyle w:val="a5"/>
            <w:rFonts w:ascii="Times New Roman" w:eastAsia="Times New Roman" w:hAnsi="Times New Roman" w:cs="Times New Roman"/>
            <w:color w:val="212121"/>
            <w:sz w:val="26"/>
            <w:szCs w:val="26"/>
            <w:lang w:eastAsia="ru-RU"/>
          </w:rPr>
          <w:t>от 01.12.2005 № 713</w:t>
        </w:r>
      </w:hyperlink>
      <w:r w:rsidRPr="005C7AF3">
        <w:rPr>
          <w:rFonts w:ascii="Times New Roman" w:eastAsia="Times New Roman" w:hAnsi="Times New Roman" w:cs="Times New Roman"/>
          <w:color w:val="212121"/>
          <w:sz w:val="26"/>
          <w:szCs w:val="26"/>
          <w:lang w:eastAsia="ru-RU"/>
        </w:rPr>
        <w:t> (в редакции постановлений Правительства РФ от 17.12.2010 № 1045, от 31.12.2010 № 1231, от 25.03.2013 № 257, от 17.06.2016 № 551, от 24.12.2022 № 2423) (далее – Правила);</w:t>
      </w:r>
    </w:p>
    <w:p w:rsidR="005C7AF3" w:rsidRPr="005C7AF3" w:rsidRDefault="005C7AF3" w:rsidP="005C7AF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121"/>
          <w:sz w:val="26"/>
          <w:szCs w:val="26"/>
          <w:lang w:eastAsia="ru-RU"/>
        </w:rPr>
      </w:pPr>
      <w:proofErr w:type="gramStart"/>
      <w:r w:rsidRPr="005C7AF3">
        <w:rPr>
          <w:rFonts w:ascii="Times New Roman" w:eastAsia="Times New Roman" w:hAnsi="Times New Roman" w:cs="Times New Roman"/>
          <w:color w:val="212121"/>
          <w:sz w:val="26"/>
          <w:szCs w:val="26"/>
          <w:lang w:eastAsia="ru-RU"/>
        </w:rPr>
        <w:t xml:space="preserve">Порядком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утвержденным приказом </w:t>
      </w:r>
      <w:proofErr w:type="spellStart"/>
      <w:r w:rsidRPr="005C7AF3">
        <w:rPr>
          <w:rFonts w:ascii="Times New Roman" w:eastAsia="Times New Roman" w:hAnsi="Times New Roman" w:cs="Times New Roman"/>
          <w:color w:val="212121"/>
          <w:sz w:val="26"/>
          <w:szCs w:val="26"/>
          <w:lang w:eastAsia="ru-RU"/>
        </w:rPr>
        <w:t>Минздравсоцразвития</w:t>
      </w:r>
      <w:proofErr w:type="spellEnd"/>
      <w:r w:rsidRPr="005C7AF3">
        <w:rPr>
          <w:rFonts w:ascii="Times New Roman" w:eastAsia="Times New Roman" w:hAnsi="Times New Roman" w:cs="Times New Roman"/>
          <w:color w:val="212121"/>
          <w:sz w:val="26"/>
          <w:szCs w:val="26"/>
          <w:lang w:eastAsia="ru-RU"/>
        </w:rPr>
        <w:t xml:space="preserve"> России </w:t>
      </w:r>
      <w:hyperlink r:id="rId7" w:history="1">
        <w:r w:rsidRPr="005C7AF3">
          <w:rPr>
            <w:rStyle w:val="a5"/>
            <w:rFonts w:ascii="Times New Roman" w:eastAsia="Times New Roman" w:hAnsi="Times New Roman" w:cs="Times New Roman"/>
            <w:color w:val="212121"/>
            <w:sz w:val="26"/>
            <w:szCs w:val="26"/>
            <w:lang w:eastAsia="ru-RU"/>
          </w:rPr>
          <w:t>от 31 января 2006 года № 55</w:t>
        </w:r>
      </w:hyperlink>
      <w:r w:rsidRPr="005C7AF3">
        <w:rPr>
          <w:rFonts w:ascii="Times New Roman" w:eastAsia="Times New Roman" w:hAnsi="Times New Roman" w:cs="Times New Roman"/>
          <w:color w:val="212121"/>
          <w:sz w:val="26"/>
          <w:szCs w:val="26"/>
          <w:lang w:eastAsia="ru-RU"/>
        </w:rPr>
        <w:t xml:space="preserve"> (в редакции приказов </w:t>
      </w:r>
      <w:proofErr w:type="spellStart"/>
      <w:r w:rsidRPr="005C7AF3">
        <w:rPr>
          <w:rFonts w:ascii="Times New Roman" w:eastAsia="Times New Roman" w:hAnsi="Times New Roman" w:cs="Times New Roman"/>
          <w:color w:val="212121"/>
          <w:sz w:val="26"/>
          <w:szCs w:val="26"/>
          <w:lang w:eastAsia="ru-RU"/>
        </w:rPr>
        <w:t>Минздравсоцразвития</w:t>
      </w:r>
      <w:proofErr w:type="spellEnd"/>
      <w:r w:rsidRPr="005C7AF3">
        <w:rPr>
          <w:rFonts w:ascii="Times New Roman" w:eastAsia="Times New Roman" w:hAnsi="Times New Roman" w:cs="Times New Roman"/>
          <w:color w:val="212121"/>
          <w:sz w:val="26"/>
          <w:szCs w:val="26"/>
          <w:lang w:eastAsia="ru-RU"/>
        </w:rPr>
        <w:t xml:space="preserve"> России от 01.08.2008  № 376н, от 22.06.2011 № 606н, от 25.10.2011 № 1212н, приказов Минтруда России от</w:t>
      </w:r>
      <w:proofErr w:type="gramEnd"/>
      <w:r w:rsidRPr="005C7AF3">
        <w:rPr>
          <w:rFonts w:ascii="Times New Roman" w:eastAsia="Times New Roman" w:hAnsi="Times New Roman" w:cs="Times New Roman"/>
          <w:color w:val="212121"/>
          <w:sz w:val="26"/>
          <w:szCs w:val="26"/>
          <w:lang w:eastAsia="ru-RU"/>
        </w:rPr>
        <w:t xml:space="preserve"> </w:t>
      </w:r>
      <w:proofErr w:type="gramStart"/>
      <w:r w:rsidRPr="005C7AF3">
        <w:rPr>
          <w:rFonts w:ascii="Times New Roman" w:eastAsia="Times New Roman" w:hAnsi="Times New Roman" w:cs="Times New Roman"/>
          <w:color w:val="212121"/>
          <w:sz w:val="26"/>
          <w:szCs w:val="26"/>
          <w:lang w:eastAsia="ru-RU"/>
        </w:rPr>
        <w:t>25.01.2017 № 75н; от 15.12.2022.№ 782н; от 27.12.2022 № 818н) (далее – Порядок);</w:t>
      </w:r>
      <w:proofErr w:type="gramEnd"/>
    </w:p>
    <w:p w:rsidR="005C7AF3" w:rsidRPr="005C7AF3" w:rsidRDefault="005C7AF3" w:rsidP="005C7AF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121"/>
          <w:sz w:val="26"/>
          <w:szCs w:val="26"/>
          <w:lang w:eastAsia="ru-RU"/>
        </w:rPr>
      </w:pPr>
      <w:proofErr w:type="gramStart"/>
      <w:r w:rsidRPr="005C7AF3">
        <w:rPr>
          <w:rFonts w:ascii="Times New Roman" w:eastAsia="Times New Roman" w:hAnsi="Times New Roman" w:cs="Times New Roman"/>
          <w:color w:val="212121"/>
          <w:sz w:val="26"/>
          <w:szCs w:val="26"/>
          <w:lang w:eastAsia="ru-RU"/>
        </w:rPr>
        <w:t>Административным регламентом по предоставлению СФР государственной услуги по подтверждению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утвержденным приказом Фонда социального страхования Российской Федерации </w:t>
      </w:r>
      <w:hyperlink r:id="rId8" w:history="1">
        <w:r w:rsidRPr="005C7AF3">
          <w:rPr>
            <w:rStyle w:val="a5"/>
            <w:rFonts w:ascii="Times New Roman" w:eastAsia="Times New Roman" w:hAnsi="Times New Roman" w:cs="Times New Roman"/>
            <w:color w:val="212121"/>
            <w:sz w:val="26"/>
            <w:szCs w:val="26"/>
            <w:lang w:eastAsia="ru-RU"/>
          </w:rPr>
          <w:t>от 25.04.2019 № 230</w:t>
        </w:r>
      </w:hyperlink>
      <w:r w:rsidRPr="005C7AF3">
        <w:rPr>
          <w:rFonts w:ascii="Times New Roman" w:eastAsia="Times New Roman" w:hAnsi="Times New Roman" w:cs="Times New Roman"/>
          <w:color w:val="212121"/>
          <w:sz w:val="26"/>
          <w:szCs w:val="26"/>
          <w:lang w:eastAsia="ru-RU"/>
        </w:rPr>
        <w:t> (далее – Административный регламент).</w:t>
      </w:r>
      <w:proofErr w:type="gramEnd"/>
    </w:p>
    <w:p w:rsidR="005C7AF3" w:rsidRPr="005C7AF3" w:rsidRDefault="005C7AF3" w:rsidP="005C7AF3">
      <w:pPr>
        <w:shd w:val="clear" w:color="auto" w:fill="FFFFFF"/>
        <w:spacing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Экономическая деятельность юридических и физических лиц, являющихся страхователями по обязательному социальному страхованию от несчастных случаев на производстве и профессиональных заболеваний, подлежит отнесению к виду экономической деятельности, которому соответствует основной вид экономической деятельности, осуществляемый этими лицами.</w:t>
      </w:r>
    </w:p>
    <w:p w:rsidR="005C7AF3" w:rsidRPr="005C7AF3" w:rsidRDefault="005C7AF3" w:rsidP="005C7AF3">
      <w:pPr>
        <w:shd w:val="clear" w:color="auto" w:fill="FFFFFF"/>
        <w:spacing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 xml:space="preserve">Основной вид экономической деятельности страхователя - физического лица, нанимающего лиц, подлежащих обязательному социальному страхованию от </w:t>
      </w:r>
      <w:r w:rsidRPr="005C7AF3">
        <w:rPr>
          <w:rFonts w:ascii="Times New Roman" w:eastAsia="Times New Roman" w:hAnsi="Times New Roman" w:cs="Times New Roman"/>
          <w:color w:val="212121"/>
          <w:sz w:val="26"/>
          <w:szCs w:val="26"/>
          <w:lang w:eastAsia="ru-RU"/>
        </w:rPr>
        <w:lastRenderedPageBreak/>
        <w:t xml:space="preserve">несчастных случаев на производстве и профессиональных заболеваний, соответствует основному виду деятельности, указанному в Едином государственном реестре индивидуальных предпринимателей (ЕГРИП). При этом ежегодного подтверждения </w:t>
      </w:r>
      <w:proofErr w:type="gramStart"/>
      <w:r w:rsidRPr="005C7AF3">
        <w:rPr>
          <w:rFonts w:ascii="Times New Roman" w:eastAsia="Times New Roman" w:hAnsi="Times New Roman" w:cs="Times New Roman"/>
          <w:color w:val="212121"/>
          <w:sz w:val="26"/>
          <w:szCs w:val="26"/>
          <w:lang w:eastAsia="ru-RU"/>
        </w:rPr>
        <w:t>страхователем-физическим</w:t>
      </w:r>
      <w:proofErr w:type="gramEnd"/>
      <w:r w:rsidRPr="005C7AF3">
        <w:rPr>
          <w:rFonts w:ascii="Times New Roman" w:eastAsia="Times New Roman" w:hAnsi="Times New Roman" w:cs="Times New Roman"/>
          <w:color w:val="212121"/>
          <w:sz w:val="26"/>
          <w:szCs w:val="26"/>
          <w:lang w:eastAsia="ru-RU"/>
        </w:rPr>
        <w:t xml:space="preserve"> лицом основного вида деятельности не требуется (пункт 10 Правил).</w:t>
      </w:r>
    </w:p>
    <w:p w:rsidR="005C7AF3" w:rsidRPr="005C7AF3" w:rsidRDefault="005C7AF3" w:rsidP="005C7AF3">
      <w:pPr>
        <w:shd w:val="clear" w:color="auto" w:fill="FFFFFF"/>
        <w:spacing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Основной вид экономической деятельности для целей обязательного социального страхования от несчастных случаев на производстве и профессиональных заболеваний определяется страхователем самостоятельно в соответствии с пунктом 9 Правил:  </w:t>
      </w:r>
    </w:p>
    <w:p w:rsidR="005C7AF3" w:rsidRPr="005C7AF3" w:rsidRDefault="005C7AF3" w:rsidP="005C7AF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для коммерческой организации - вид экономической деятельности, который по итогам предыдущего года имеет наибольший удельный вес в общем объеме выпущенной продукции и оказанных услуг;</w:t>
      </w:r>
    </w:p>
    <w:p w:rsidR="005C7AF3" w:rsidRPr="005C7AF3" w:rsidRDefault="005C7AF3" w:rsidP="005C7AF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для некоммерческой организации - вид экономической деятельности, в котором по итогам предыдущего года было занято наибольшее количество работников организации.</w:t>
      </w:r>
    </w:p>
    <w:p w:rsidR="005C7AF3" w:rsidRPr="005C7AF3" w:rsidRDefault="005C7AF3" w:rsidP="005C7AF3">
      <w:pPr>
        <w:shd w:val="clear" w:color="auto" w:fill="FFFFFF"/>
        <w:spacing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Основной вид экономической деятельности страхователей-юридических лиц, вновь созданных в текущем году, определяется согласно заявленному организацией при государственной регистрации в Федеральной налоговой службе коду по ОКВЭД</w:t>
      </w:r>
      <w:proofErr w:type="gramStart"/>
      <w:r w:rsidRPr="005C7AF3">
        <w:rPr>
          <w:rFonts w:ascii="Times New Roman" w:eastAsia="Times New Roman" w:hAnsi="Times New Roman" w:cs="Times New Roman"/>
          <w:color w:val="212121"/>
          <w:sz w:val="26"/>
          <w:szCs w:val="26"/>
          <w:lang w:eastAsia="ru-RU"/>
        </w:rPr>
        <w:t>2</w:t>
      </w:r>
      <w:proofErr w:type="gramEnd"/>
      <w:r w:rsidRPr="005C7AF3">
        <w:rPr>
          <w:rFonts w:ascii="Times New Roman" w:eastAsia="Times New Roman" w:hAnsi="Times New Roman" w:cs="Times New Roman"/>
          <w:color w:val="212121"/>
          <w:sz w:val="26"/>
          <w:szCs w:val="26"/>
          <w:lang w:eastAsia="ru-RU"/>
        </w:rPr>
        <w:t xml:space="preserve"> основного вида экономической деятельности и внесенному в Единый государственный реестр юридических лиц (ЕГРЮЛ), а для страхователей-физических лиц – согласно заявленному коду по ОКВЭД2, внесенному в Единый государственный реестр индивидуальных предпринимателей (ЕГРИП), соответственно.</w:t>
      </w:r>
    </w:p>
    <w:p w:rsidR="005C7AF3" w:rsidRPr="005C7AF3" w:rsidRDefault="005C7AF3" w:rsidP="005C7AF3">
      <w:pPr>
        <w:shd w:val="clear" w:color="auto" w:fill="FFFFFF"/>
        <w:spacing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Если страхователь не осуществлял финансово – хозяйственную деятельность в предыдущем календарном году (подтверждается «нулевым» отчетом по форме 4-ФСС), класс профессионального риска и размер страхового тарифа определяется в соответствии с кодом по ОКВЭД</w:t>
      </w:r>
      <w:proofErr w:type="gramStart"/>
      <w:r w:rsidRPr="005C7AF3">
        <w:rPr>
          <w:rFonts w:ascii="Times New Roman" w:eastAsia="Times New Roman" w:hAnsi="Times New Roman" w:cs="Times New Roman"/>
          <w:color w:val="212121"/>
          <w:sz w:val="26"/>
          <w:szCs w:val="26"/>
          <w:lang w:eastAsia="ru-RU"/>
        </w:rPr>
        <w:t>2</w:t>
      </w:r>
      <w:proofErr w:type="gramEnd"/>
      <w:r w:rsidRPr="005C7AF3">
        <w:rPr>
          <w:rFonts w:ascii="Times New Roman" w:eastAsia="Times New Roman" w:hAnsi="Times New Roman" w:cs="Times New Roman"/>
          <w:color w:val="212121"/>
          <w:sz w:val="26"/>
          <w:szCs w:val="26"/>
          <w:lang w:eastAsia="ru-RU"/>
        </w:rPr>
        <w:t xml:space="preserve"> вида экономической деятельности, заявленным в качестве основного вида экономической деятельности в выписке из ЕГРЮЛ за предыдущий год.</w:t>
      </w:r>
    </w:p>
    <w:p w:rsidR="005C7AF3" w:rsidRPr="005C7AF3" w:rsidRDefault="005C7AF3" w:rsidP="005C7AF3">
      <w:pPr>
        <w:shd w:val="clear" w:color="auto" w:fill="FFFFFF"/>
        <w:spacing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Для подтверждения основного вида экономической деятельности страхователь ежегодно в срок не позднее 15 апреля представляет в территориальный орган СФР по месту своей регистрации документы, указанные в пункте 3 Порядка:</w:t>
      </w:r>
    </w:p>
    <w:p w:rsidR="005C7AF3" w:rsidRPr="005C7AF3" w:rsidRDefault="005C7AF3" w:rsidP="005C7AF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заявление о подтверждении основного вида экономической деятельности по </w:t>
      </w:r>
      <w:hyperlink r:id="rId9" w:history="1">
        <w:r w:rsidRPr="005C7AF3">
          <w:rPr>
            <w:rStyle w:val="a5"/>
            <w:rFonts w:ascii="Times New Roman" w:eastAsia="Times New Roman" w:hAnsi="Times New Roman" w:cs="Times New Roman"/>
            <w:color w:val="212121"/>
            <w:sz w:val="26"/>
            <w:szCs w:val="26"/>
            <w:lang w:eastAsia="ru-RU"/>
          </w:rPr>
          <w:t>форме</w:t>
        </w:r>
      </w:hyperlink>
      <w:r w:rsidRPr="005C7AF3">
        <w:rPr>
          <w:rFonts w:ascii="Times New Roman" w:eastAsia="Times New Roman" w:hAnsi="Times New Roman" w:cs="Times New Roman"/>
          <w:color w:val="212121"/>
          <w:sz w:val="26"/>
          <w:szCs w:val="26"/>
          <w:lang w:eastAsia="ru-RU"/>
        </w:rPr>
        <w:t> согласно приложению № 1 к Порядку;</w:t>
      </w:r>
    </w:p>
    <w:p w:rsidR="005C7AF3" w:rsidRPr="005C7AF3" w:rsidRDefault="005C7AF3" w:rsidP="005C7AF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справку-подтверждение основного вида экономической деятельности по </w:t>
      </w:r>
      <w:hyperlink r:id="rId10" w:history="1">
        <w:r w:rsidRPr="005C7AF3">
          <w:rPr>
            <w:rStyle w:val="a5"/>
            <w:rFonts w:ascii="Times New Roman" w:eastAsia="Times New Roman" w:hAnsi="Times New Roman" w:cs="Times New Roman"/>
            <w:color w:val="212121"/>
            <w:sz w:val="26"/>
            <w:szCs w:val="26"/>
            <w:lang w:eastAsia="ru-RU"/>
          </w:rPr>
          <w:t>форме</w:t>
        </w:r>
      </w:hyperlink>
      <w:r w:rsidRPr="005C7AF3">
        <w:rPr>
          <w:rFonts w:ascii="Times New Roman" w:eastAsia="Times New Roman" w:hAnsi="Times New Roman" w:cs="Times New Roman"/>
          <w:color w:val="212121"/>
          <w:sz w:val="26"/>
          <w:szCs w:val="26"/>
          <w:lang w:eastAsia="ru-RU"/>
        </w:rPr>
        <w:t> согласно приложению № 2 к Порядку;</w:t>
      </w:r>
    </w:p>
    <w:p w:rsidR="005C7AF3" w:rsidRPr="005C7AF3" w:rsidRDefault="005C7AF3" w:rsidP="005C7AF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копию пояснительной записки к бухгалтерскому балансу за предыдущий год (кроме страхователей - субъектов малого предпринимательства).</w:t>
      </w:r>
    </w:p>
    <w:p w:rsidR="005C7AF3" w:rsidRPr="005C7AF3" w:rsidRDefault="005C7AF3" w:rsidP="005C7AF3">
      <w:pPr>
        <w:shd w:val="clear" w:color="auto" w:fill="FFFFFF"/>
        <w:spacing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В соответствии с Административным регламентом документы для подтверждения основного вида экономической деятельности могут быть представлены в территориальный орган СФР страхователем (представителем страхователя по доверенности, выдаваемой в порядке, установленном гражданским законодательством Российской Федерации):</w:t>
      </w:r>
    </w:p>
    <w:p w:rsidR="005C7AF3" w:rsidRPr="005C7AF3" w:rsidRDefault="005C7AF3" w:rsidP="005C7AF3">
      <w:pPr>
        <w:shd w:val="clear" w:color="auto" w:fill="FFFFFF"/>
        <w:spacing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 xml:space="preserve">1) в электронном виде </w:t>
      </w:r>
      <w:proofErr w:type="gramStart"/>
      <w:r w:rsidRPr="005C7AF3">
        <w:rPr>
          <w:rFonts w:ascii="Times New Roman" w:eastAsia="Times New Roman" w:hAnsi="Times New Roman" w:cs="Times New Roman"/>
          <w:color w:val="212121"/>
          <w:sz w:val="26"/>
          <w:szCs w:val="26"/>
          <w:lang w:eastAsia="ru-RU"/>
        </w:rPr>
        <w:t>через</w:t>
      </w:r>
      <w:proofErr w:type="gramEnd"/>
      <w:r w:rsidRPr="005C7AF3">
        <w:rPr>
          <w:rFonts w:ascii="Times New Roman" w:eastAsia="Times New Roman" w:hAnsi="Times New Roman" w:cs="Times New Roman"/>
          <w:color w:val="212121"/>
          <w:sz w:val="26"/>
          <w:szCs w:val="26"/>
          <w:lang w:eastAsia="ru-RU"/>
        </w:rPr>
        <w:t>:</w:t>
      </w:r>
    </w:p>
    <w:p w:rsidR="005C7AF3" w:rsidRPr="005C7AF3" w:rsidRDefault="005C7AF3" w:rsidP="005C7AF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121"/>
          <w:sz w:val="26"/>
          <w:szCs w:val="26"/>
          <w:lang w:eastAsia="ru-RU"/>
        </w:rPr>
      </w:pPr>
      <w:proofErr w:type="gramStart"/>
      <w:r w:rsidRPr="005C7AF3">
        <w:rPr>
          <w:rFonts w:ascii="Times New Roman" w:eastAsia="Times New Roman" w:hAnsi="Times New Roman" w:cs="Times New Roman"/>
          <w:color w:val="212121"/>
          <w:sz w:val="26"/>
          <w:szCs w:val="26"/>
          <w:lang w:eastAsia="ru-RU"/>
        </w:rPr>
        <w:lastRenderedPageBreak/>
        <w:t>единый портал государственных и муниципальных услуг (</w:t>
      </w:r>
      <w:hyperlink r:id="rId11" w:history="1">
        <w:r w:rsidRPr="005C7AF3">
          <w:rPr>
            <w:rStyle w:val="a5"/>
            <w:rFonts w:ascii="Times New Roman" w:eastAsia="Times New Roman" w:hAnsi="Times New Roman" w:cs="Times New Roman"/>
            <w:color w:val="212121"/>
            <w:sz w:val="26"/>
            <w:szCs w:val="26"/>
            <w:lang w:eastAsia="ru-RU"/>
          </w:rPr>
          <w:t>www.gosuslugi.ru</w:t>
        </w:r>
      </w:hyperlink>
      <w:r w:rsidRPr="005C7AF3">
        <w:rPr>
          <w:rFonts w:ascii="Times New Roman" w:eastAsia="Times New Roman" w:hAnsi="Times New Roman" w:cs="Times New Roman"/>
          <w:color w:val="212121"/>
          <w:sz w:val="26"/>
          <w:szCs w:val="26"/>
          <w:lang w:eastAsia="ru-RU"/>
        </w:rPr>
        <w:t xml:space="preserve">), где заявителю предоставлена возможность заполнить специальную интерактивную форму и направить заявление и комплект документов, подписанные усиленной квалифицированной электронной подписью, в электронном виде, а также осуществлять мониторинг хода предоставления и получения результатов предоставления </w:t>
      </w:r>
      <w:proofErr w:type="spellStart"/>
      <w:r w:rsidRPr="005C7AF3">
        <w:rPr>
          <w:rFonts w:ascii="Times New Roman" w:eastAsia="Times New Roman" w:hAnsi="Times New Roman" w:cs="Times New Roman"/>
          <w:color w:val="212121"/>
          <w:sz w:val="26"/>
          <w:szCs w:val="26"/>
          <w:lang w:eastAsia="ru-RU"/>
        </w:rPr>
        <w:t>госуслуги</w:t>
      </w:r>
      <w:proofErr w:type="spellEnd"/>
      <w:r w:rsidRPr="005C7AF3">
        <w:rPr>
          <w:rFonts w:ascii="Times New Roman" w:eastAsia="Times New Roman" w:hAnsi="Times New Roman" w:cs="Times New Roman"/>
          <w:color w:val="212121"/>
          <w:sz w:val="26"/>
          <w:szCs w:val="26"/>
          <w:lang w:eastAsia="ru-RU"/>
        </w:rPr>
        <w:t xml:space="preserve"> в электронном виде в личном кабинете на портале </w:t>
      </w:r>
      <w:proofErr w:type="spellStart"/>
      <w:r w:rsidRPr="005C7AF3">
        <w:rPr>
          <w:rFonts w:ascii="Times New Roman" w:eastAsia="Times New Roman" w:hAnsi="Times New Roman" w:cs="Times New Roman"/>
          <w:color w:val="212121"/>
          <w:sz w:val="26"/>
          <w:szCs w:val="26"/>
          <w:lang w:eastAsia="ru-RU"/>
        </w:rPr>
        <w:t>госуслуг</w:t>
      </w:r>
      <w:proofErr w:type="spellEnd"/>
      <w:r w:rsidRPr="005C7AF3">
        <w:rPr>
          <w:rFonts w:ascii="Times New Roman" w:eastAsia="Times New Roman" w:hAnsi="Times New Roman" w:cs="Times New Roman"/>
          <w:color w:val="212121"/>
          <w:sz w:val="26"/>
          <w:szCs w:val="26"/>
          <w:lang w:eastAsia="ru-RU"/>
        </w:rPr>
        <w:t>;</w:t>
      </w:r>
      <w:proofErr w:type="gramEnd"/>
    </w:p>
    <w:p w:rsidR="005C7AF3" w:rsidRPr="005C7AF3" w:rsidRDefault="005C7AF3" w:rsidP="005C7AF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 xml:space="preserve">сайт подтверждения основного вида экономической деятельности (шлюз СФР по приему отчетности страхователей в электронном виде через </w:t>
      </w:r>
      <w:proofErr w:type="spellStart"/>
      <w:r w:rsidRPr="005C7AF3">
        <w:rPr>
          <w:rFonts w:ascii="Times New Roman" w:eastAsia="Times New Roman" w:hAnsi="Times New Roman" w:cs="Times New Roman"/>
          <w:color w:val="212121"/>
          <w:sz w:val="26"/>
          <w:szCs w:val="26"/>
          <w:lang w:eastAsia="ru-RU"/>
        </w:rPr>
        <w:t>спецоператоров</w:t>
      </w:r>
      <w:proofErr w:type="spellEnd"/>
      <w:r w:rsidRPr="005C7AF3">
        <w:rPr>
          <w:rFonts w:ascii="Times New Roman" w:eastAsia="Times New Roman" w:hAnsi="Times New Roman" w:cs="Times New Roman"/>
          <w:color w:val="212121"/>
          <w:sz w:val="26"/>
          <w:szCs w:val="26"/>
          <w:lang w:eastAsia="ru-RU"/>
        </w:rPr>
        <w:t xml:space="preserve"> связи) (далее – сайт подтверждения ОВЭД).</w:t>
      </w:r>
    </w:p>
    <w:p w:rsidR="005C7AF3" w:rsidRPr="005C7AF3" w:rsidRDefault="005C7AF3" w:rsidP="005C7AF3">
      <w:pPr>
        <w:shd w:val="clear" w:color="auto" w:fill="FFFFFF"/>
        <w:spacing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2) на бумажном носителе:</w:t>
      </w:r>
    </w:p>
    <w:p w:rsidR="005C7AF3" w:rsidRPr="005C7AF3" w:rsidRDefault="005C7AF3" w:rsidP="005C7AF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на личном приеме;  </w:t>
      </w:r>
    </w:p>
    <w:p w:rsidR="005C7AF3" w:rsidRPr="005C7AF3" w:rsidRDefault="005C7AF3" w:rsidP="005C7AF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с использованием средств почтовой связи способом, позволяющим подтвердить факт и дату отправления;</w:t>
      </w:r>
    </w:p>
    <w:p w:rsidR="005C7AF3" w:rsidRPr="005C7AF3" w:rsidRDefault="005C7AF3" w:rsidP="005C7AF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через многофункциональные центры предоставления государственных и муниципальных услуг (МФЦ) (при наличии государственной услуги в соглашениях о взаимодействии, заключенных между многофункциональными центрами и территориальными органами СФР, предоставляющими государственные услуги).</w:t>
      </w:r>
    </w:p>
    <w:p w:rsidR="005C7AF3" w:rsidRDefault="005C7AF3" w:rsidP="005C7AF3">
      <w:pPr>
        <w:shd w:val="clear" w:color="auto" w:fill="FFFFFF"/>
        <w:spacing w:after="100" w:afterAutospacing="1" w:line="240" w:lineRule="auto"/>
        <w:jc w:val="both"/>
        <w:rPr>
          <w:rFonts w:ascii="Times New Roman" w:eastAsia="Times New Roman" w:hAnsi="Times New Roman" w:cs="Times New Roman"/>
          <w:color w:val="212121"/>
          <w:sz w:val="26"/>
          <w:szCs w:val="26"/>
          <w:lang w:eastAsia="ru-RU"/>
        </w:rPr>
      </w:pPr>
      <w:proofErr w:type="gramStart"/>
      <w:r w:rsidRPr="005C7AF3">
        <w:rPr>
          <w:rFonts w:ascii="Times New Roman" w:eastAsia="Times New Roman" w:hAnsi="Times New Roman" w:cs="Times New Roman"/>
          <w:color w:val="212121"/>
          <w:sz w:val="26"/>
          <w:szCs w:val="26"/>
          <w:lang w:eastAsia="ru-RU"/>
        </w:rPr>
        <w:t xml:space="preserve">Консультации по вопросам предоставления государственной услуги по подтверждению основного вида экономической деятельности, в том числе в электронном виде, можно получить в территориальном органе СФР по месту регистрации страхователя (контактная информация территориальных органов СФР размещена на официальном сайте СФР: </w:t>
      </w:r>
      <w:hyperlink r:id="rId12" w:history="1">
        <w:r w:rsidR="003E474B" w:rsidRPr="00096EFD">
          <w:rPr>
            <w:rStyle w:val="a5"/>
            <w:rFonts w:ascii="Times New Roman" w:eastAsia="Times New Roman" w:hAnsi="Times New Roman" w:cs="Times New Roman"/>
            <w:sz w:val="26"/>
            <w:szCs w:val="26"/>
            <w:lang w:eastAsia="ru-RU"/>
          </w:rPr>
          <w:t>https://sfr.gov.ru</w:t>
        </w:r>
      </w:hyperlink>
      <w:r w:rsidRPr="005C7AF3">
        <w:rPr>
          <w:rFonts w:ascii="Times New Roman" w:eastAsia="Times New Roman" w:hAnsi="Times New Roman" w:cs="Times New Roman"/>
          <w:color w:val="212121"/>
          <w:sz w:val="26"/>
          <w:szCs w:val="26"/>
          <w:lang w:eastAsia="ru-RU"/>
        </w:rPr>
        <w:t>.</w:t>
      </w:r>
      <w:proofErr w:type="gramEnd"/>
    </w:p>
    <w:p w:rsidR="003E474B" w:rsidRPr="003E474B" w:rsidRDefault="003E474B" w:rsidP="005C7AF3">
      <w:pPr>
        <w:shd w:val="clear" w:color="auto" w:fill="FFFFFF"/>
        <w:spacing w:after="100" w:afterAutospacing="1" w:line="240" w:lineRule="auto"/>
        <w:jc w:val="both"/>
        <w:rPr>
          <w:rFonts w:ascii="Times New Roman" w:eastAsia="Times New Roman" w:hAnsi="Times New Roman" w:cs="Times New Roman"/>
          <w:b/>
          <w:color w:val="212121"/>
          <w:sz w:val="26"/>
          <w:szCs w:val="26"/>
          <w:lang w:eastAsia="ru-RU"/>
        </w:rPr>
      </w:pPr>
      <w:r w:rsidRPr="005C7AF3">
        <w:rPr>
          <w:rFonts w:ascii="Times New Roman" w:eastAsia="Times New Roman" w:hAnsi="Times New Roman" w:cs="Times New Roman"/>
          <w:color w:val="212121"/>
          <w:sz w:val="26"/>
          <w:szCs w:val="26"/>
          <w:lang w:eastAsia="ru-RU"/>
        </w:rPr>
        <w:t>Обращаем внимание</w:t>
      </w:r>
      <w:proofErr w:type="gramStart"/>
      <w:r w:rsidRPr="003E474B">
        <w:rPr>
          <w:rFonts w:ascii="Times New Roman" w:eastAsia="Times New Roman" w:hAnsi="Times New Roman" w:cs="Times New Roman"/>
          <w:b/>
          <w:color w:val="212121"/>
          <w:sz w:val="26"/>
          <w:szCs w:val="26"/>
          <w:lang w:eastAsia="ru-RU"/>
        </w:rPr>
        <w:t xml:space="preserve"> !</w:t>
      </w:r>
      <w:proofErr w:type="gramEnd"/>
      <w:r w:rsidRPr="003E474B">
        <w:rPr>
          <w:rFonts w:ascii="Times New Roman" w:eastAsia="Times New Roman" w:hAnsi="Times New Roman" w:cs="Times New Roman"/>
          <w:b/>
          <w:color w:val="212121"/>
          <w:sz w:val="26"/>
          <w:szCs w:val="26"/>
          <w:lang w:eastAsia="ru-RU"/>
        </w:rPr>
        <w:t>!!</w:t>
      </w:r>
    </w:p>
    <w:p w:rsidR="005C7AF3" w:rsidRPr="005C7AF3" w:rsidRDefault="003E474B" w:rsidP="005C7AF3">
      <w:pPr>
        <w:shd w:val="clear" w:color="auto" w:fill="FFFFFF"/>
        <w:spacing w:after="100" w:afterAutospacing="1" w:line="240" w:lineRule="auto"/>
        <w:jc w:val="both"/>
        <w:rPr>
          <w:rFonts w:ascii="Times New Roman" w:eastAsia="Times New Roman" w:hAnsi="Times New Roman" w:cs="Times New Roman"/>
          <w:color w:val="212121"/>
          <w:sz w:val="26"/>
          <w:szCs w:val="26"/>
          <w:lang w:eastAsia="ru-RU"/>
        </w:rPr>
      </w:pPr>
      <w:r>
        <w:rPr>
          <w:rFonts w:ascii="Times New Roman" w:eastAsia="Times New Roman" w:hAnsi="Times New Roman" w:cs="Times New Roman"/>
          <w:color w:val="212121"/>
          <w:sz w:val="26"/>
          <w:szCs w:val="26"/>
          <w:lang w:eastAsia="ru-RU"/>
        </w:rPr>
        <w:t xml:space="preserve">        </w:t>
      </w:r>
      <w:r w:rsidR="005C7AF3" w:rsidRPr="005C7AF3">
        <w:rPr>
          <w:rFonts w:ascii="Times New Roman" w:eastAsia="Times New Roman" w:hAnsi="Times New Roman" w:cs="Times New Roman"/>
          <w:color w:val="212121"/>
          <w:sz w:val="26"/>
          <w:szCs w:val="26"/>
          <w:lang w:eastAsia="ru-RU"/>
        </w:rPr>
        <w:t>Если страхователь, осуществляющий свою деятельность по нескольким видам экономической деятельности, не подтверждает основной вид экономической деятельности, такой страхователь в соответствующем году подлежит отнесению к имеющему наиболее высокий класс профессионального риска виду экономической деятельности в соответствии с кодами по ОКВЭД</w:t>
      </w:r>
      <w:proofErr w:type="gramStart"/>
      <w:r w:rsidR="005C7AF3" w:rsidRPr="005C7AF3">
        <w:rPr>
          <w:rFonts w:ascii="Times New Roman" w:eastAsia="Times New Roman" w:hAnsi="Times New Roman" w:cs="Times New Roman"/>
          <w:color w:val="212121"/>
          <w:sz w:val="26"/>
          <w:szCs w:val="26"/>
          <w:lang w:eastAsia="ru-RU"/>
        </w:rPr>
        <w:t>2</w:t>
      </w:r>
      <w:proofErr w:type="gramEnd"/>
      <w:r w:rsidR="005C7AF3" w:rsidRPr="005C7AF3">
        <w:rPr>
          <w:rFonts w:ascii="Times New Roman" w:eastAsia="Times New Roman" w:hAnsi="Times New Roman" w:cs="Times New Roman"/>
          <w:color w:val="212121"/>
          <w:sz w:val="26"/>
          <w:szCs w:val="26"/>
          <w:lang w:eastAsia="ru-RU"/>
        </w:rPr>
        <w:t>, указанными в отношении этого страхователя в ЕГРЮЛ (пункт 13 Правил). </w:t>
      </w:r>
    </w:p>
    <w:p w:rsidR="005C7AF3" w:rsidRPr="005C7AF3" w:rsidRDefault="005C7AF3" w:rsidP="005C7AF3">
      <w:pPr>
        <w:shd w:val="clear" w:color="auto" w:fill="FFFFFF"/>
        <w:spacing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Необходимо отметить, что коды по ОКВЭД</w:t>
      </w:r>
      <w:proofErr w:type="gramStart"/>
      <w:r w:rsidRPr="005C7AF3">
        <w:rPr>
          <w:rFonts w:ascii="Times New Roman" w:eastAsia="Times New Roman" w:hAnsi="Times New Roman" w:cs="Times New Roman"/>
          <w:color w:val="212121"/>
          <w:sz w:val="26"/>
          <w:szCs w:val="26"/>
          <w:lang w:eastAsia="ru-RU"/>
        </w:rPr>
        <w:t>2</w:t>
      </w:r>
      <w:proofErr w:type="gramEnd"/>
      <w:r w:rsidRPr="005C7AF3">
        <w:rPr>
          <w:rFonts w:ascii="Times New Roman" w:eastAsia="Times New Roman" w:hAnsi="Times New Roman" w:cs="Times New Roman"/>
          <w:color w:val="212121"/>
          <w:sz w:val="26"/>
          <w:szCs w:val="26"/>
          <w:lang w:eastAsia="ru-RU"/>
        </w:rPr>
        <w:t xml:space="preserve"> основного и дополнительных видов экономической деятельности, заявленные страхователем при государственной регистрации и включенные налоговым органом в ЕГРЮЛ и ЕГРИП, могут изменяться в процессе осуществления им финансово-хозяйственной деятельности и требуют своевременной актуализации.</w:t>
      </w:r>
    </w:p>
    <w:p w:rsidR="005C7AF3" w:rsidRPr="005C7AF3" w:rsidRDefault="005C7AF3" w:rsidP="005C7AF3">
      <w:pPr>
        <w:shd w:val="clear" w:color="auto" w:fill="FFFFFF"/>
        <w:spacing w:after="100" w:afterAutospacing="1" w:line="240" w:lineRule="auto"/>
        <w:jc w:val="both"/>
        <w:rPr>
          <w:rFonts w:ascii="Times New Roman" w:eastAsia="Times New Roman" w:hAnsi="Times New Roman" w:cs="Times New Roman"/>
          <w:color w:val="212121"/>
          <w:sz w:val="26"/>
          <w:szCs w:val="26"/>
          <w:lang w:eastAsia="ru-RU"/>
        </w:rPr>
      </w:pPr>
      <w:proofErr w:type="gramStart"/>
      <w:r w:rsidRPr="005C7AF3">
        <w:rPr>
          <w:rFonts w:ascii="Times New Roman" w:eastAsia="Times New Roman" w:hAnsi="Times New Roman" w:cs="Times New Roman"/>
          <w:color w:val="212121"/>
          <w:sz w:val="26"/>
          <w:szCs w:val="26"/>
          <w:lang w:eastAsia="ru-RU"/>
        </w:rPr>
        <w:t>В случае изменения сведений о кодах по </w:t>
      </w:r>
      <w:hyperlink r:id="rId13" w:history="1">
        <w:r w:rsidRPr="005C7AF3">
          <w:rPr>
            <w:rStyle w:val="a5"/>
            <w:rFonts w:ascii="Times New Roman" w:eastAsia="Times New Roman" w:hAnsi="Times New Roman" w:cs="Times New Roman"/>
            <w:color w:val="212121"/>
            <w:sz w:val="26"/>
            <w:szCs w:val="26"/>
            <w:lang w:eastAsia="ru-RU"/>
          </w:rPr>
          <w:t>ОКВЭД</w:t>
        </w:r>
      </w:hyperlink>
      <w:r w:rsidRPr="005C7AF3">
        <w:rPr>
          <w:rFonts w:ascii="Times New Roman" w:eastAsia="Times New Roman" w:hAnsi="Times New Roman" w:cs="Times New Roman"/>
          <w:color w:val="212121"/>
          <w:sz w:val="26"/>
          <w:szCs w:val="26"/>
          <w:lang w:eastAsia="ru-RU"/>
        </w:rPr>
        <w:t>, содержащихся в ЕГРЮЛ и ЕГРИП, юридическое лицо и индивидуальный предприниматель в течение семи рабочих дней с момента изменения сведений обязаны сообщить об этом в регистрирующий (налоговый) орган по месту своего соответственно нахождения и жительства (</w:t>
      </w:r>
      <w:hyperlink r:id="rId14" w:history="1">
        <w:r w:rsidRPr="005C7AF3">
          <w:rPr>
            <w:rStyle w:val="a5"/>
            <w:rFonts w:ascii="Times New Roman" w:eastAsia="Times New Roman" w:hAnsi="Times New Roman" w:cs="Times New Roman"/>
            <w:color w:val="212121"/>
            <w:sz w:val="26"/>
            <w:szCs w:val="26"/>
            <w:lang w:eastAsia="ru-RU"/>
          </w:rPr>
          <w:t>пункт 5 статьи 5</w:t>
        </w:r>
      </w:hyperlink>
      <w:r w:rsidRPr="005C7AF3">
        <w:rPr>
          <w:rFonts w:ascii="Times New Roman" w:eastAsia="Times New Roman" w:hAnsi="Times New Roman" w:cs="Times New Roman"/>
          <w:color w:val="212121"/>
          <w:sz w:val="26"/>
          <w:szCs w:val="26"/>
          <w:lang w:eastAsia="ru-RU"/>
        </w:rPr>
        <w:t> Федерального закона от 08.08.2001 № 129-ФЗ «О государственной регистрации юридических лиц и индивидуальных предпринимателей»).</w:t>
      </w:r>
      <w:proofErr w:type="gramEnd"/>
      <w:r w:rsidRPr="005C7AF3">
        <w:rPr>
          <w:rFonts w:ascii="Times New Roman" w:eastAsia="Times New Roman" w:hAnsi="Times New Roman" w:cs="Times New Roman"/>
          <w:color w:val="212121"/>
          <w:sz w:val="26"/>
          <w:szCs w:val="26"/>
          <w:lang w:eastAsia="ru-RU"/>
        </w:rPr>
        <w:t xml:space="preserve"> При этом изменение страхователем в течение текущего года вида экономической деятельности не влечет изменения размера страхового тарифа, установленного на этот год в отношении такого страхователя (пункт 6 Правил).</w:t>
      </w:r>
    </w:p>
    <w:p w:rsidR="005C7AF3" w:rsidRPr="005C7AF3" w:rsidRDefault="005C7AF3" w:rsidP="005C7AF3">
      <w:pPr>
        <w:shd w:val="clear" w:color="auto" w:fill="FFFFFF"/>
        <w:spacing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lastRenderedPageBreak/>
        <w:t>, В 2023 году заявление о подтверждении основного вида экономической деятельности страхователя и справка-подтверждение основного вида экономической деятельности за 2022 год заполняются страхователем в соответствии с наименованиями и кодами по ОКВЭД</w:t>
      </w:r>
      <w:proofErr w:type="gramStart"/>
      <w:r w:rsidRPr="005C7AF3">
        <w:rPr>
          <w:rFonts w:ascii="Times New Roman" w:eastAsia="Times New Roman" w:hAnsi="Times New Roman" w:cs="Times New Roman"/>
          <w:color w:val="212121"/>
          <w:sz w:val="26"/>
          <w:szCs w:val="26"/>
          <w:lang w:eastAsia="ru-RU"/>
        </w:rPr>
        <w:t>2</w:t>
      </w:r>
      <w:proofErr w:type="gramEnd"/>
      <w:r w:rsidRPr="005C7AF3">
        <w:rPr>
          <w:rFonts w:ascii="Times New Roman" w:eastAsia="Times New Roman" w:hAnsi="Times New Roman" w:cs="Times New Roman"/>
          <w:color w:val="212121"/>
          <w:sz w:val="26"/>
          <w:szCs w:val="26"/>
          <w:lang w:eastAsia="ru-RU"/>
        </w:rPr>
        <w:t>, указанными в выписке из ЕГРЮЛ страхователя по состоянию на 01.01.2023, и включенными в Классификацию видов экономической деятельности по классам профессионального риска, утвержденную приказом Минтруда России от 30.12.2016 № 851н (в редакции приказа Минтруда России от 10.11.2021 № 788н).</w:t>
      </w:r>
    </w:p>
    <w:p w:rsidR="005C7AF3" w:rsidRPr="005C7AF3" w:rsidRDefault="005C7AF3" w:rsidP="005C7AF3">
      <w:pPr>
        <w:shd w:val="clear" w:color="auto" w:fill="FFFFFF"/>
        <w:spacing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Пункт 9 справки-подтверждения основного вида экономической деятельности «Распределение доходов и поступлений за предыдущий финансовый год» заполняется страхователем на основе данных бухгалтерской отчетности за предыдущий год в соответствии с кодами по </w:t>
      </w:r>
      <w:hyperlink r:id="rId15" w:history="1">
        <w:r w:rsidRPr="005C7AF3">
          <w:rPr>
            <w:rStyle w:val="a5"/>
            <w:rFonts w:ascii="Times New Roman" w:eastAsia="Times New Roman" w:hAnsi="Times New Roman" w:cs="Times New Roman"/>
            <w:color w:val="212121"/>
            <w:sz w:val="26"/>
            <w:szCs w:val="26"/>
            <w:lang w:eastAsia="ru-RU"/>
          </w:rPr>
          <w:t>ОКВЭД</w:t>
        </w:r>
      </w:hyperlink>
      <w:r w:rsidRPr="005C7AF3">
        <w:rPr>
          <w:rFonts w:ascii="Times New Roman" w:eastAsia="Times New Roman" w:hAnsi="Times New Roman" w:cs="Times New Roman"/>
          <w:color w:val="212121"/>
          <w:sz w:val="26"/>
          <w:szCs w:val="26"/>
          <w:lang w:eastAsia="ru-RU"/>
        </w:rPr>
        <w:t>2 видов экономической деятельности, содержащихся в выписке из ЕГРЮЛ по состоянию на 01.01.2023.</w:t>
      </w:r>
    </w:p>
    <w:p w:rsidR="005C7AF3" w:rsidRPr="005C7AF3" w:rsidRDefault="005C7AF3" w:rsidP="005C7AF3">
      <w:pPr>
        <w:shd w:val="clear" w:color="auto" w:fill="FFFFFF"/>
        <w:spacing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 xml:space="preserve">Должностное лицо территориального органа СФР, ответственное за предоставление государственной услуги, после принятия документов для подтверждения основного вида экономической деятельности страхователя осуществляет проверку полноты и правильности </w:t>
      </w:r>
      <w:proofErr w:type="gramStart"/>
      <w:r w:rsidRPr="005C7AF3">
        <w:rPr>
          <w:rFonts w:ascii="Times New Roman" w:eastAsia="Times New Roman" w:hAnsi="Times New Roman" w:cs="Times New Roman"/>
          <w:color w:val="212121"/>
          <w:sz w:val="26"/>
          <w:szCs w:val="26"/>
          <w:lang w:eastAsia="ru-RU"/>
        </w:rPr>
        <w:t>заполнения</w:t>
      </w:r>
      <w:proofErr w:type="gramEnd"/>
      <w:r w:rsidRPr="005C7AF3">
        <w:rPr>
          <w:rFonts w:ascii="Times New Roman" w:eastAsia="Times New Roman" w:hAnsi="Times New Roman" w:cs="Times New Roman"/>
          <w:color w:val="212121"/>
          <w:sz w:val="26"/>
          <w:szCs w:val="26"/>
          <w:lang w:eastAsia="ru-RU"/>
        </w:rPr>
        <w:t xml:space="preserve"> представленных заявителем документов, а также на предмет соответствия указанных документов действующему законодательству Российской Федерации (пункт 56 Административного регламента).</w:t>
      </w:r>
    </w:p>
    <w:p w:rsidR="005C7AF3" w:rsidRPr="005C7AF3" w:rsidRDefault="005C7AF3" w:rsidP="005C7AF3">
      <w:pPr>
        <w:shd w:val="clear" w:color="auto" w:fill="FFFFFF"/>
        <w:spacing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В случае представления страхователем (представителем страхователя) неполного комплекта документов для подтверждения основного вида экономической деятельности за 2022 год, должностное лицо территориального органа СФР, ответственное за прием документов, на основании пункта 48 Административного регламента информирует страхователя (представителя) о недостающих документах, необходимых для представления страхователем (представителем) в территориальный орган СФР:</w:t>
      </w:r>
    </w:p>
    <w:p w:rsidR="005C7AF3" w:rsidRPr="005C7AF3" w:rsidRDefault="005C7AF3" w:rsidP="005C7AF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при личном обращении заявителя - в день их приема;</w:t>
      </w:r>
    </w:p>
    <w:p w:rsidR="005C7AF3" w:rsidRPr="005C7AF3" w:rsidRDefault="005C7AF3" w:rsidP="005C7AF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 xml:space="preserve">при направлении документов через единый портал </w:t>
      </w:r>
      <w:proofErr w:type="spellStart"/>
      <w:r w:rsidRPr="005C7AF3">
        <w:rPr>
          <w:rFonts w:ascii="Times New Roman" w:eastAsia="Times New Roman" w:hAnsi="Times New Roman" w:cs="Times New Roman"/>
          <w:color w:val="212121"/>
          <w:sz w:val="26"/>
          <w:szCs w:val="26"/>
          <w:lang w:eastAsia="ru-RU"/>
        </w:rPr>
        <w:t>госуслуг</w:t>
      </w:r>
      <w:proofErr w:type="spellEnd"/>
      <w:r w:rsidRPr="005C7AF3">
        <w:rPr>
          <w:rFonts w:ascii="Times New Roman" w:eastAsia="Times New Roman" w:hAnsi="Times New Roman" w:cs="Times New Roman"/>
          <w:color w:val="212121"/>
          <w:sz w:val="26"/>
          <w:szCs w:val="26"/>
          <w:lang w:eastAsia="ru-RU"/>
        </w:rPr>
        <w:t xml:space="preserve">, сайт подтверждения ОВЭД, МФЦ или с использованием средств почтовой связи - в 5-дневный срок </w:t>
      </w:r>
      <w:proofErr w:type="gramStart"/>
      <w:r w:rsidRPr="005C7AF3">
        <w:rPr>
          <w:rFonts w:ascii="Times New Roman" w:eastAsia="Times New Roman" w:hAnsi="Times New Roman" w:cs="Times New Roman"/>
          <w:color w:val="212121"/>
          <w:sz w:val="26"/>
          <w:szCs w:val="26"/>
          <w:lang w:eastAsia="ru-RU"/>
        </w:rPr>
        <w:t>с даты приема</w:t>
      </w:r>
      <w:proofErr w:type="gramEnd"/>
      <w:r w:rsidRPr="005C7AF3">
        <w:rPr>
          <w:rFonts w:ascii="Times New Roman" w:eastAsia="Times New Roman" w:hAnsi="Times New Roman" w:cs="Times New Roman"/>
          <w:color w:val="212121"/>
          <w:sz w:val="26"/>
          <w:szCs w:val="26"/>
          <w:lang w:eastAsia="ru-RU"/>
        </w:rPr>
        <w:t xml:space="preserve"> документов;</w:t>
      </w:r>
    </w:p>
    <w:p w:rsidR="005C7AF3" w:rsidRPr="005C7AF3" w:rsidRDefault="005C7AF3" w:rsidP="005C7AF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 xml:space="preserve">при подаче документов в электронном виде - в личный кабинет страхователя на едином портале </w:t>
      </w:r>
      <w:proofErr w:type="spellStart"/>
      <w:r w:rsidRPr="005C7AF3">
        <w:rPr>
          <w:rFonts w:ascii="Times New Roman" w:eastAsia="Times New Roman" w:hAnsi="Times New Roman" w:cs="Times New Roman"/>
          <w:color w:val="212121"/>
          <w:sz w:val="26"/>
          <w:szCs w:val="26"/>
          <w:lang w:eastAsia="ru-RU"/>
        </w:rPr>
        <w:t>госуслуг</w:t>
      </w:r>
      <w:proofErr w:type="spellEnd"/>
      <w:r w:rsidRPr="005C7AF3">
        <w:rPr>
          <w:rFonts w:ascii="Times New Roman" w:eastAsia="Times New Roman" w:hAnsi="Times New Roman" w:cs="Times New Roman"/>
          <w:color w:val="212121"/>
          <w:sz w:val="26"/>
          <w:szCs w:val="26"/>
          <w:lang w:eastAsia="ru-RU"/>
        </w:rPr>
        <w:t xml:space="preserve"> или сайте подтверждения ОВЭД посредством электронного сообщения.</w:t>
      </w:r>
    </w:p>
    <w:p w:rsidR="005C7AF3" w:rsidRPr="005C7AF3" w:rsidRDefault="005C7AF3" w:rsidP="005C7AF3">
      <w:pPr>
        <w:shd w:val="clear" w:color="auto" w:fill="FFFFFF"/>
        <w:spacing w:after="100" w:afterAutospacing="1" w:line="240" w:lineRule="auto"/>
        <w:jc w:val="both"/>
        <w:rPr>
          <w:rFonts w:ascii="Times New Roman" w:eastAsia="Times New Roman" w:hAnsi="Times New Roman" w:cs="Times New Roman"/>
          <w:color w:val="212121"/>
          <w:sz w:val="26"/>
          <w:szCs w:val="26"/>
          <w:lang w:eastAsia="ru-RU"/>
        </w:rPr>
      </w:pPr>
      <w:proofErr w:type="gramStart"/>
      <w:r w:rsidRPr="005C7AF3">
        <w:rPr>
          <w:rFonts w:ascii="Times New Roman" w:eastAsia="Times New Roman" w:hAnsi="Times New Roman" w:cs="Times New Roman"/>
          <w:color w:val="212121"/>
          <w:sz w:val="26"/>
          <w:szCs w:val="26"/>
          <w:lang w:eastAsia="ru-RU"/>
        </w:rPr>
        <w:t xml:space="preserve">При этом обращаем внимание страхователей, что информация о ходе предоставления </w:t>
      </w:r>
      <w:proofErr w:type="spellStart"/>
      <w:r w:rsidRPr="005C7AF3">
        <w:rPr>
          <w:rFonts w:ascii="Times New Roman" w:eastAsia="Times New Roman" w:hAnsi="Times New Roman" w:cs="Times New Roman"/>
          <w:color w:val="212121"/>
          <w:sz w:val="26"/>
          <w:szCs w:val="26"/>
          <w:lang w:eastAsia="ru-RU"/>
        </w:rPr>
        <w:t>госуслуги</w:t>
      </w:r>
      <w:proofErr w:type="spellEnd"/>
      <w:r w:rsidRPr="005C7AF3">
        <w:rPr>
          <w:rFonts w:ascii="Times New Roman" w:eastAsia="Times New Roman" w:hAnsi="Times New Roman" w:cs="Times New Roman"/>
          <w:color w:val="212121"/>
          <w:sz w:val="26"/>
          <w:szCs w:val="26"/>
          <w:lang w:eastAsia="ru-RU"/>
        </w:rPr>
        <w:t>, в том числе информация о наличии ошибок в предоставленных страхователем документах, направляется в личный кабинет страхователя, доступ к которому оформляется страхователем (представителем страхователя) самостоятельно путем регистрации учетной записи в Единой системе идентификации и аутентификации (ЕСИА) для получения доступа к Единому порталу государственных услуг и, соответственно, личному кабинету на сайте</w:t>
      </w:r>
      <w:proofErr w:type="gramEnd"/>
      <w:r w:rsidRPr="005C7AF3">
        <w:rPr>
          <w:rFonts w:ascii="Times New Roman" w:eastAsia="Times New Roman" w:hAnsi="Times New Roman" w:cs="Times New Roman"/>
          <w:color w:val="212121"/>
          <w:sz w:val="26"/>
          <w:szCs w:val="26"/>
          <w:lang w:eastAsia="ru-RU"/>
        </w:rPr>
        <w:t xml:space="preserve"> подтверждения ОВЭД.</w:t>
      </w:r>
    </w:p>
    <w:p w:rsidR="005C7AF3" w:rsidRPr="005C7AF3" w:rsidRDefault="005C7AF3" w:rsidP="005C7AF3">
      <w:pPr>
        <w:shd w:val="clear" w:color="auto" w:fill="FFFFFF"/>
        <w:spacing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 xml:space="preserve">Уведомление о страховом тарифе на данный вид страхования на 2023 год территориальные органы СФР выдают страхователю в двухнедельный срок </w:t>
      </w:r>
      <w:proofErr w:type="gramStart"/>
      <w:r w:rsidRPr="005C7AF3">
        <w:rPr>
          <w:rFonts w:ascii="Times New Roman" w:eastAsia="Times New Roman" w:hAnsi="Times New Roman" w:cs="Times New Roman"/>
          <w:color w:val="212121"/>
          <w:sz w:val="26"/>
          <w:szCs w:val="26"/>
          <w:lang w:eastAsia="ru-RU"/>
        </w:rPr>
        <w:t>с даты представления</w:t>
      </w:r>
      <w:proofErr w:type="gramEnd"/>
      <w:r w:rsidRPr="005C7AF3">
        <w:rPr>
          <w:rFonts w:ascii="Times New Roman" w:eastAsia="Times New Roman" w:hAnsi="Times New Roman" w:cs="Times New Roman"/>
          <w:color w:val="212121"/>
          <w:sz w:val="26"/>
          <w:szCs w:val="26"/>
          <w:lang w:eastAsia="ru-RU"/>
        </w:rPr>
        <w:t xml:space="preserve"> полного и правильно заполненного страхователем комплекта документов для подтверждения основного вида экономической деятельности.</w:t>
      </w:r>
    </w:p>
    <w:p w:rsidR="005C7AF3" w:rsidRPr="005C7AF3" w:rsidRDefault="005C7AF3" w:rsidP="005C7AF3">
      <w:pPr>
        <w:shd w:val="clear" w:color="auto" w:fill="FFFFFF"/>
        <w:spacing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lastRenderedPageBreak/>
        <w:t>Уведомление об установленном страхователю с начала текущего года страховом тарифе, соответствующего классу профессионального риска основного вида экономической деятельности страхователя, и/или о страховом тарифе, соответствующем классу профессионального риска, по каждой самостоятельной классификационной единице (подразделению страхователя) страхователь вправе получить:</w:t>
      </w:r>
    </w:p>
    <w:p w:rsidR="005C7AF3" w:rsidRPr="005C7AF3" w:rsidRDefault="005C7AF3" w:rsidP="005C7AF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 xml:space="preserve">на бумажном носителе - при представлении документов для оказания </w:t>
      </w:r>
      <w:proofErr w:type="spellStart"/>
      <w:r w:rsidRPr="005C7AF3">
        <w:rPr>
          <w:rFonts w:ascii="Times New Roman" w:eastAsia="Times New Roman" w:hAnsi="Times New Roman" w:cs="Times New Roman"/>
          <w:color w:val="212121"/>
          <w:sz w:val="26"/>
          <w:szCs w:val="26"/>
          <w:lang w:eastAsia="ru-RU"/>
        </w:rPr>
        <w:t>госуслуги</w:t>
      </w:r>
      <w:proofErr w:type="spellEnd"/>
      <w:r w:rsidRPr="005C7AF3">
        <w:rPr>
          <w:rFonts w:ascii="Times New Roman" w:eastAsia="Times New Roman" w:hAnsi="Times New Roman" w:cs="Times New Roman"/>
          <w:color w:val="212121"/>
          <w:sz w:val="26"/>
          <w:szCs w:val="26"/>
          <w:lang w:eastAsia="ru-RU"/>
        </w:rPr>
        <w:t xml:space="preserve"> на личном приеме, с использованием средств почтовой связи или МФЦ;</w:t>
      </w:r>
    </w:p>
    <w:p w:rsidR="005C7AF3" w:rsidRPr="005C7AF3" w:rsidRDefault="005C7AF3" w:rsidP="005C7AF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 xml:space="preserve">в форме электронного документа, размещенного в личном кабинете страхователя на едином портале </w:t>
      </w:r>
      <w:proofErr w:type="spellStart"/>
      <w:r w:rsidRPr="005C7AF3">
        <w:rPr>
          <w:rFonts w:ascii="Times New Roman" w:eastAsia="Times New Roman" w:hAnsi="Times New Roman" w:cs="Times New Roman"/>
          <w:color w:val="212121"/>
          <w:sz w:val="26"/>
          <w:szCs w:val="26"/>
          <w:lang w:eastAsia="ru-RU"/>
        </w:rPr>
        <w:t>госуслуг</w:t>
      </w:r>
      <w:proofErr w:type="spellEnd"/>
      <w:r w:rsidRPr="005C7AF3">
        <w:rPr>
          <w:rFonts w:ascii="Times New Roman" w:eastAsia="Times New Roman" w:hAnsi="Times New Roman" w:cs="Times New Roman"/>
          <w:color w:val="212121"/>
          <w:sz w:val="26"/>
          <w:szCs w:val="26"/>
          <w:lang w:eastAsia="ru-RU"/>
        </w:rPr>
        <w:t xml:space="preserve">, сайте подтверждения ОВЭД, подписанного усиленной квалифицированной электронной подписью должностного лица территориального органа СФР, ответственного за предоставление </w:t>
      </w:r>
      <w:proofErr w:type="spellStart"/>
      <w:r w:rsidRPr="005C7AF3">
        <w:rPr>
          <w:rFonts w:ascii="Times New Roman" w:eastAsia="Times New Roman" w:hAnsi="Times New Roman" w:cs="Times New Roman"/>
          <w:color w:val="212121"/>
          <w:sz w:val="26"/>
          <w:szCs w:val="26"/>
          <w:lang w:eastAsia="ru-RU"/>
        </w:rPr>
        <w:t>госуслуги</w:t>
      </w:r>
      <w:proofErr w:type="spellEnd"/>
      <w:r w:rsidRPr="005C7AF3">
        <w:rPr>
          <w:rFonts w:ascii="Times New Roman" w:eastAsia="Times New Roman" w:hAnsi="Times New Roman" w:cs="Times New Roman"/>
          <w:color w:val="212121"/>
          <w:sz w:val="26"/>
          <w:szCs w:val="26"/>
          <w:lang w:eastAsia="ru-RU"/>
        </w:rPr>
        <w:t xml:space="preserve"> - при представлении документов для оказания </w:t>
      </w:r>
      <w:proofErr w:type="spellStart"/>
      <w:r w:rsidRPr="005C7AF3">
        <w:rPr>
          <w:rFonts w:ascii="Times New Roman" w:eastAsia="Times New Roman" w:hAnsi="Times New Roman" w:cs="Times New Roman"/>
          <w:color w:val="212121"/>
          <w:sz w:val="26"/>
          <w:szCs w:val="26"/>
          <w:lang w:eastAsia="ru-RU"/>
        </w:rPr>
        <w:t>госуслуги</w:t>
      </w:r>
      <w:proofErr w:type="spellEnd"/>
      <w:r w:rsidRPr="005C7AF3">
        <w:rPr>
          <w:rFonts w:ascii="Times New Roman" w:eastAsia="Times New Roman" w:hAnsi="Times New Roman" w:cs="Times New Roman"/>
          <w:color w:val="212121"/>
          <w:sz w:val="26"/>
          <w:szCs w:val="26"/>
          <w:lang w:eastAsia="ru-RU"/>
        </w:rPr>
        <w:t xml:space="preserve"> в электронном виде через единый портал </w:t>
      </w:r>
      <w:proofErr w:type="spellStart"/>
      <w:r w:rsidRPr="005C7AF3">
        <w:rPr>
          <w:rFonts w:ascii="Times New Roman" w:eastAsia="Times New Roman" w:hAnsi="Times New Roman" w:cs="Times New Roman"/>
          <w:color w:val="212121"/>
          <w:sz w:val="26"/>
          <w:szCs w:val="26"/>
          <w:lang w:eastAsia="ru-RU"/>
        </w:rPr>
        <w:t>госуслуг</w:t>
      </w:r>
      <w:proofErr w:type="spellEnd"/>
      <w:r w:rsidRPr="005C7AF3">
        <w:rPr>
          <w:rFonts w:ascii="Times New Roman" w:eastAsia="Times New Roman" w:hAnsi="Times New Roman" w:cs="Times New Roman"/>
          <w:color w:val="212121"/>
          <w:sz w:val="26"/>
          <w:szCs w:val="26"/>
          <w:lang w:eastAsia="ru-RU"/>
        </w:rPr>
        <w:t xml:space="preserve"> или сайт подтверждения ОВЭД.</w:t>
      </w:r>
    </w:p>
    <w:p w:rsidR="005C7AF3" w:rsidRPr="005C7AF3" w:rsidRDefault="005C7AF3" w:rsidP="005C7AF3">
      <w:pPr>
        <w:shd w:val="clear" w:color="auto" w:fill="FFFFFF"/>
        <w:spacing w:after="100" w:afterAutospacing="1" w:line="240" w:lineRule="auto"/>
        <w:jc w:val="both"/>
        <w:rPr>
          <w:rFonts w:ascii="Times New Roman" w:eastAsia="Times New Roman" w:hAnsi="Times New Roman" w:cs="Times New Roman"/>
          <w:color w:val="212121"/>
          <w:sz w:val="26"/>
          <w:szCs w:val="26"/>
          <w:lang w:eastAsia="ru-RU"/>
        </w:rPr>
      </w:pPr>
      <w:proofErr w:type="gramStart"/>
      <w:r w:rsidRPr="005C7AF3">
        <w:rPr>
          <w:rFonts w:ascii="Times New Roman" w:eastAsia="Times New Roman" w:hAnsi="Times New Roman" w:cs="Times New Roman"/>
          <w:color w:val="212121"/>
          <w:sz w:val="26"/>
          <w:szCs w:val="26"/>
          <w:lang w:eastAsia="ru-RU"/>
        </w:rPr>
        <w:t>Установленный страхователю размер страхового тарифа в соответствии с Федеральным законом </w:t>
      </w:r>
      <w:hyperlink r:id="rId16" w:history="1">
        <w:r w:rsidRPr="005C7AF3">
          <w:rPr>
            <w:rStyle w:val="a5"/>
            <w:rFonts w:ascii="Times New Roman" w:eastAsia="Times New Roman" w:hAnsi="Times New Roman" w:cs="Times New Roman"/>
            <w:color w:val="212121"/>
            <w:sz w:val="26"/>
            <w:szCs w:val="26"/>
            <w:lang w:eastAsia="ru-RU"/>
          </w:rPr>
          <w:t>от 19.12.2022 № 517-ФЗ</w:t>
        </w:r>
      </w:hyperlink>
      <w:r w:rsidRPr="005C7AF3">
        <w:rPr>
          <w:rFonts w:ascii="Times New Roman" w:eastAsia="Times New Roman" w:hAnsi="Times New Roman" w:cs="Times New Roman"/>
          <w:color w:val="212121"/>
          <w:sz w:val="26"/>
          <w:szCs w:val="26"/>
          <w:lang w:eastAsia="ru-RU"/>
        </w:rPr>
        <w:t>  «О страховых тарифах на обязательное социальное страхование от несчастных случаев на производстве и профессиональных заболеваний на 2023 год и на плановый период 2024 и 2025 годов» действует в течение календарного года (с 1 января по 31 декабря включительно).</w:t>
      </w:r>
      <w:proofErr w:type="gramEnd"/>
    </w:p>
    <w:p w:rsidR="005C7AF3" w:rsidRPr="005C7AF3" w:rsidRDefault="005C7AF3" w:rsidP="005C7AF3">
      <w:pPr>
        <w:shd w:val="clear" w:color="auto" w:fill="FFFFFF"/>
        <w:spacing w:after="100" w:afterAutospacing="1" w:line="240" w:lineRule="auto"/>
        <w:jc w:val="both"/>
        <w:rPr>
          <w:rFonts w:ascii="Times New Roman" w:eastAsia="Times New Roman" w:hAnsi="Times New Roman" w:cs="Times New Roman"/>
          <w:color w:val="212121"/>
          <w:sz w:val="26"/>
          <w:szCs w:val="26"/>
          <w:lang w:eastAsia="ru-RU"/>
        </w:rPr>
      </w:pPr>
      <w:proofErr w:type="gramStart"/>
      <w:r w:rsidRPr="005C7AF3">
        <w:rPr>
          <w:rFonts w:ascii="Times New Roman" w:eastAsia="Times New Roman" w:hAnsi="Times New Roman" w:cs="Times New Roman"/>
          <w:color w:val="212121"/>
          <w:sz w:val="26"/>
          <w:szCs w:val="26"/>
          <w:lang w:eastAsia="ru-RU"/>
        </w:rPr>
        <w:t>Следовательно, в течение 2023 года страхователь обязан исчислять, отражать при заполнении формы ЕФС-1 и уплачивать страховые взносы в соответствии с размером страхового тарифа, соответствующего классу профессионального риска  основного вида экономической деятельности страхователя, определяемого в соответствии с Правилами и Порядком, и указанным в Уведомлении о размере страхового тарифа на обязательное социальное страхование от несчастных случаев на производстве и профессиональных заболеваний на</w:t>
      </w:r>
      <w:proofErr w:type="gramEnd"/>
      <w:r w:rsidRPr="005C7AF3">
        <w:rPr>
          <w:rFonts w:ascii="Times New Roman" w:eastAsia="Times New Roman" w:hAnsi="Times New Roman" w:cs="Times New Roman"/>
          <w:color w:val="212121"/>
          <w:sz w:val="26"/>
          <w:szCs w:val="26"/>
          <w:lang w:eastAsia="ru-RU"/>
        </w:rPr>
        <w:t xml:space="preserve"> 2023 год.</w:t>
      </w:r>
    </w:p>
    <w:p w:rsidR="005C7AF3" w:rsidRPr="005C7AF3" w:rsidRDefault="005C7AF3" w:rsidP="005C7AF3">
      <w:pPr>
        <w:shd w:val="clear" w:color="auto" w:fill="FFFFFF"/>
        <w:spacing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Вновь созданные (в течение 2023 года) страхователи указывают в форме ЕФС-1 код по ОКВЭД</w:t>
      </w:r>
      <w:proofErr w:type="gramStart"/>
      <w:r w:rsidRPr="005C7AF3">
        <w:rPr>
          <w:rFonts w:ascii="Times New Roman" w:eastAsia="Times New Roman" w:hAnsi="Times New Roman" w:cs="Times New Roman"/>
          <w:color w:val="212121"/>
          <w:sz w:val="26"/>
          <w:szCs w:val="26"/>
          <w:lang w:eastAsia="ru-RU"/>
        </w:rPr>
        <w:t>2</w:t>
      </w:r>
      <w:proofErr w:type="gramEnd"/>
      <w:r w:rsidRPr="005C7AF3">
        <w:rPr>
          <w:rFonts w:ascii="Times New Roman" w:eastAsia="Times New Roman" w:hAnsi="Times New Roman" w:cs="Times New Roman"/>
          <w:color w:val="212121"/>
          <w:sz w:val="26"/>
          <w:szCs w:val="26"/>
          <w:lang w:eastAsia="ru-RU"/>
        </w:rPr>
        <w:t xml:space="preserve"> по данным органа государственной регистрации, а начиная со второго года деятельности, - код, подтвержденный в </w:t>
      </w:r>
      <w:hyperlink r:id="rId17" w:history="1">
        <w:r w:rsidRPr="005C7AF3">
          <w:rPr>
            <w:rStyle w:val="a5"/>
            <w:rFonts w:ascii="Times New Roman" w:eastAsia="Times New Roman" w:hAnsi="Times New Roman" w:cs="Times New Roman"/>
            <w:color w:val="212121"/>
            <w:sz w:val="26"/>
            <w:szCs w:val="26"/>
            <w:lang w:eastAsia="ru-RU"/>
          </w:rPr>
          <w:t>порядке</w:t>
        </w:r>
      </w:hyperlink>
      <w:r w:rsidRPr="005C7AF3">
        <w:rPr>
          <w:rFonts w:ascii="Times New Roman" w:eastAsia="Times New Roman" w:hAnsi="Times New Roman" w:cs="Times New Roman"/>
          <w:color w:val="212121"/>
          <w:sz w:val="26"/>
          <w:szCs w:val="26"/>
          <w:lang w:eastAsia="ru-RU"/>
        </w:rPr>
        <w:t xml:space="preserve">, установленном приказом </w:t>
      </w:r>
      <w:proofErr w:type="spellStart"/>
      <w:r w:rsidRPr="005C7AF3">
        <w:rPr>
          <w:rFonts w:ascii="Times New Roman" w:eastAsia="Times New Roman" w:hAnsi="Times New Roman" w:cs="Times New Roman"/>
          <w:color w:val="212121"/>
          <w:sz w:val="26"/>
          <w:szCs w:val="26"/>
          <w:lang w:eastAsia="ru-RU"/>
        </w:rPr>
        <w:t>Минздравсоцразвития</w:t>
      </w:r>
      <w:proofErr w:type="spellEnd"/>
      <w:r w:rsidRPr="005C7AF3">
        <w:rPr>
          <w:rFonts w:ascii="Times New Roman" w:eastAsia="Times New Roman" w:hAnsi="Times New Roman" w:cs="Times New Roman"/>
          <w:color w:val="212121"/>
          <w:sz w:val="26"/>
          <w:szCs w:val="26"/>
          <w:lang w:eastAsia="ru-RU"/>
        </w:rPr>
        <w:t xml:space="preserve"> России от 31 января 2006 г. № 55, в территориальных органах СФР (пункт 2.8 </w:t>
      </w:r>
      <w:hyperlink r:id="rId18" w:history="1">
        <w:r w:rsidRPr="005C7AF3">
          <w:rPr>
            <w:rStyle w:val="a5"/>
            <w:rFonts w:ascii="Times New Roman" w:eastAsia="Times New Roman" w:hAnsi="Times New Roman" w:cs="Times New Roman"/>
            <w:color w:val="212121"/>
            <w:sz w:val="26"/>
            <w:szCs w:val="26"/>
            <w:lang w:eastAsia="ru-RU"/>
          </w:rPr>
          <w:t>Порядка</w:t>
        </w:r>
      </w:hyperlink>
      <w:r w:rsidRPr="005C7AF3">
        <w:rPr>
          <w:rFonts w:ascii="Times New Roman" w:eastAsia="Times New Roman" w:hAnsi="Times New Roman" w:cs="Times New Roman"/>
          <w:color w:val="212121"/>
          <w:sz w:val="26"/>
          <w:szCs w:val="26"/>
          <w:lang w:eastAsia="ru-RU"/>
        </w:rPr>
        <w:t> заполнения ЕФС-1, утвержденного постановлением Правления Пенсионного Фонда Российской Федерации от 31.10.2022 № 245п).</w:t>
      </w:r>
    </w:p>
    <w:p w:rsidR="005C7AF3" w:rsidRPr="005C7AF3" w:rsidRDefault="005C7AF3" w:rsidP="005C7AF3">
      <w:pPr>
        <w:shd w:val="clear" w:color="auto" w:fill="FFFFFF"/>
        <w:spacing w:after="100" w:afterAutospacing="1" w:line="240" w:lineRule="auto"/>
        <w:jc w:val="both"/>
        <w:rPr>
          <w:rFonts w:ascii="Times New Roman" w:eastAsia="Times New Roman" w:hAnsi="Times New Roman" w:cs="Times New Roman"/>
          <w:color w:val="212121"/>
          <w:sz w:val="26"/>
          <w:szCs w:val="26"/>
          <w:lang w:eastAsia="ru-RU"/>
        </w:rPr>
      </w:pPr>
      <w:r w:rsidRPr="005C7AF3">
        <w:rPr>
          <w:rFonts w:ascii="Times New Roman" w:eastAsia="Times New Roman" w:hAnsi="Times New Roman" w:cs="Times New Roman"/>
          <w:color w:val="212121"/>
          <w:sz w:val="26"/>
          <w:szCs w:val="26"/>
          <w:lang w:eastAsia="ru-RU"/>
        </w:rPr>
        <w:t>Территориальные органы СФР имеют право проводить камеральные и выездные проверки правильности исчисления, своевременности и полноты уплаты (перечисления) страховых взносов страхователями, правильности подтверждения страхователями основного вида экономической деятельности, требовать и получать от страхователей необходимые документы и объяснения по вопросам, возникающим в ходе проверок.</w:t>
      </w:r>
    </w:p>
    <w:p w:rsidR="0077041B" w:rsidRPr="005C7AF3" w:rsidRDefault="005C7AF3" w:rsidP="005C7AF3">
      <w:pPr>
        <w:shd w:val="clear" w:color="auto" w:fill="FFFFFF"/>
        <w:spacing w:after="100" w:afterAutospacing="1" w:line="240" w:lineRule="auto"/>
        <w:ind w:firstLine="426"/>
        <w:jc w:val="both"/>
        <w:rPr>
          <w:rFonts w:ascii="Times New Roman" w:hAnsi="Times New Roman" w:cs="Times New Roman"/>
          <w:sz w:val="26"/>
          <w:szCs w:val="26"/>
        </w:rPr>
      </w:pPr>
      <w:proofErr w:type="gramStart"/>
      <w:r w:rsidRPr="005C7AF3">
        <w:rPr>
          <w:rFonts w:ascii="Times New Roman" w:eastAsia="Times New Roman" w:hAnsi="Times New Roman" w:cs="Times New Roman"/>
          <w:color w:val="212121"/>
          <w:sz w:val="26"/>
          <w:szCs w:val="26"/>
          <w:lang w:eastAsia="ru-RU"/>
        </w:rPr>
        <w:t>В случае выявления в результате камеральной или выездной проверки факта нарушения страхователем установленного порядка начисления и уплаты страховых взносов на обязательное социальное страхование от несчастных случаев на производстве и профессиональных заболеваний, включая не</w:t>
      </w:r>
      <w:r>
        <w:rPr>
          <w:rFonts w:ascii="Times New Roman" w:eastAsia="Times New Roman" w:hAnsi="Times New Roman" w:cs="Times New Roman"/>
          <w:color w:val="212121"/>
          <w:sz w:val="26"/>
          <w:szCs w:val="26"/>
          <w:lang w:eastAsia="ru-RU"/>
        </w:rPr>
        <w:t xml:space="preserve"> </w:t>
      </w:r>
      <w:r w:rsidRPr="005C7AF3">
        <w:rPr>
          <w:rFonts w:ascii="Times New Roman" w:eastAsia="Times New Roman" w:hAnsi="Times New Roman" w:cs="Times New Roman"/>
          <w:color w:val="212121"/>
          <w:sz w:val="26"/>
          <w:szCs w:val="26"/>
          <w:lang w:eastAsia="ru-RU"/>
        </w:rPr>
        <w:t xml:space="preserve">подтверждение страхователем в установленном порядке основного вида экономической </w:t>
      </w:r>
      <w:r w:rsidRPr="005C7AF3">
        <w:rPr>
          <w:rFonts w:ascii="Times New Roman" w:eastAsia="Times New Roman" w:hAnsi="Times New Roman" w:cs="Times New Roman"/>
          <w:color w:val="212121"/>
          <w:sz w:val="26"/>
          <w:szCs w:val="26"/>
          <w:lang w:eastAsia="ru-RU"/>
        </w:rPr>
        <w:lastRenderedPageBreak/>
        <w:t>деятельности, несоответствия основного вида экономической деятельности страхователя, территориальный орган СФР выносит решение о привлечении страхователя к ответственности за неисполнение</w:t>
      </w:r>
      <w:proofErr w:type="gramEnd"/>
      <w:r w:rsidRPr="005C7AF3">
        <w:rPr>
          <w:rFonts w:ascii="Times New Roman" w:eastAsia="Times New Roman" w:hAnsi="Times New Roman" w:cs="Times New Roman"/>
          <w:color w:val="212121"/>
          <w:sz w:val="26"/>
          <w:szCs w:val="26"/>
          <w:lang w:eastAsia="ru-RU"/>
        </w:rPr>
        <w:t xml:space="preserve"> или ненадлежащее исполнение обязанностей по обязательному социальному страхованию от несчастных случаев на производстве и профессиональных заболеваний</w:t>
      </w:r>
      <w:r>
        <w:rPr>
          <w:rFonts w:ascii="Times New Roman" w:eastAsia="Times New Roman" w:hAnsi="Times New Roman" w:cs="Times New Roman"/>
          <w:color w:val="212121"/>
          <w:sz w:val="26"/>
          <w:szCs w:val="26"/>
          <w:lang w:eastAsia="ru-RU"/>
        </w:rPr>
        <w:t>.</w:t>
      </w:r>
    </w:p>
    <w:sectPr w:rsidR="0077041B" w:rsidRPr="005C7AF3" w:rsidSect="00CF3253">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093"/>
    <w:multiLevelType w:val="multilevel"/>
    <w:tmpl w:val="046C0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206D28"/>
    <w:multiLevelType w:val="multilevel"/>
    <w:tmpl w:val="E788F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715206"/>
    <w:multiLevelType w:val="multilevel"/>
    <w:tmpl w:val="D84A0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0922F60"/>
    <w:multiLevelType w:val="multilevel"/>
    <w:tmpl w:val="66842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9A571F1"/>
    <w:multiLevelType w:val="multilevel"/>
    <w:tmpl w:val="E0F48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43D4CB1"/>
    <w:multiLevelType w:val="hybridMultilevel"/>
    <w:tmpl w:val="2CEA9B96"/>
    <w:lvl w:ilvl="0" w:tplc="C79C6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3170BC7"/>
    <w:multiLevelType w:val="multilevel"/>
    <w:tmpl w:val="F65CC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71B059A"/>
    <w:multiLevelType w:val="multilevel"/>
    <w:tmpl w:val="4B00D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85"/>
    <w:rsid w:val="0010532A"/>
    <w:rsid w:val="00287EAD"/>
    <w:rsid w:val="003E474B"/>
    <w:rsid w:val="0042637B"/>
    <w:rsid w:val="005C7AF3"/>
    <w:rsid w:val="0077041B"/>
    <w:rsid w:val="00C01DD4"/>
    <w:rsid w:val="00CF3253"/>
    <w:rsid w:val="00E74085"/>
    <w:rsid w:val="00EC3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3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33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33EE"/>
    <w:rPr>
      <w:rFonts w:ascii="Tahoma" w:hAnsi="Tahoma" w:cs="Tahoma"/>
      <w:sz w:val="16"/>
      <w:szCs w:val="16"/>
    </w:rPr>
  </w:style>
  <w:style w:type="paragraph" w:customStyle="1" w:styleId="1">
    <w:name w:val="Обычный1"/>
    <w:rsid w:val="00EC33EE"/>
    <w:pPr>
      <w:widowControl w:val="0"/>
      <w:suppressAutoHyphens/>
      <w:spacing w:before="240" w:after="0" w:line="300" w:lineRule="auto"/>
      <w:ind w:left="200" w:firstLine="720"/>
      <w:jc w:val="both"/>
    </w:pPr>
    <w:rPr>
      <w:rFonts w:ascii="Times New Roman" w:eastAsia="Arial" w:hAnsi="Times New Roman" w:cs="Times New Roman"/>
      <w:sz w:val="24"/>
      <w:szCs w:val="20"/>
      <w:lang w:eastAsia="ar-SA"/>
    </w:rPr>
  </w:style>
  <w:style w:type="character" w:styleId="a5">
    <w:name w:val="Hyperlink"/>
    <w:basedOn w:val="a0"/>
    <w:uiPriority w:val="99"/>
    <w:unhideWhenUsed/>
    <w:rsid w:val="004263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3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33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33EE"/>
    <w:rPr>
      <w:rFonts w:ascii="Tahoma" w:hAnsi="Tahoma" w:cs="Tahoma"/>
      <w:sz w:val="16"/>
      <w:szCs w:val="16"/>
    </w:rPr>
  </w:style>
  <w:style w:type="paragraph" w:customStyle="1" w:styleId="1">
    <w:name w:val="Обычный1"/>
    <w:rsid w:val="00EC33EE"/>
    <w:pPr>
      <w:widowControl w:val="0"/>
      <w:suppressAutoHyphens/>
      <w:spacing w:before="240" w:after="0" w:line="300" w:lineRule="auto"/>
      <w:ind w:left="200" w:firstLine="720"/>
      <w:jc w:val="both"/>
    </w:pPr>
    <w:rPr>
      <w:rFonts w:ascii="Times New Roman" w:eastAsia="Arial" w:hAnsi="Times New Roman" w:cs="Times New Roman"/>
      <w:sz w:val="24"/>
      <w:szCs w:val="20"/>
      <w:lang w:eastAsia="ar-SA"/>
    </w:rPr>
  </w:style>
  <w:style w:type="character" w:styleId="a5">
    <w:name w:val="Hyperlink"/>
    <w:basedOn w:val="a0"/>
    <w:uiPriority w:val="99"/>
    <w:unhideWhenUsed/>
    <w:rsid w:val="00426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09901">
      <w:bodyDiv w:val="1"/>
      <w:marLeft w:val="0"/>
      <w:marRight w:val="0"/>
      <w:marTop w:val="0"/>
      <w:marBottom w:val="0"/>
      <w:divBdr>
        <w:top w:val="none" w:sz="0" w:space="0" w:color="auto"/>
        <w:left w:val="none" w:sz="0" w:space="0" w:color="auto"/>
        <w:bottom w:val="none" w:sz="0" w:space="0" w:color="auto"/>
        <w:right w:val="none" w:sz="0" w:space="0" w:color="auto"/>
      </w:divBdr>
    </w:div>
    <w:div w:id="433868736">
      <w:bodyDiv w:val="1"/>
      <w:marLeft w:val="0"/>
      <w:marRight w:val="0"/>
      <w:marTop w:val="0"/>
      <w:marBottom w:val="0"/>
      <w:divBdr>
        <w:top w:val="none" w:sz="0" w:space="0" w:color="auto"/>
        <w:left w:val="none" w:sz="0" w:space="0" w:color="auto"/>
        <w:bottom w:val="none" w:sz="0" w:space="0" w:color="auto"/>
        <w:right w:val="none" w:sz="0" w:space="0" w:color="auto"/>
      </w:divBdr>
    </w:div>
    <w:div w:id="687177636">
      <w:bodyDiv w:val="1"/>
      <w:marLeft w:val="0"/>
      <w:marRight w:val="0"/>
      <w:marTop w:val="0"/>
      <w:marBottom w:val="0"/>
      <w:divBdr>
        <w:top w:val="none" w:sz="0" w:space="0" w:color="auto"/>
        <w:left w:val="none" w:sz="0" w:space="0" w:color="auto"/>
        <w:bottom w:val="none" w:sz="0" w:space="0" w:color="auto"/>
        <w:right w:val="none" w:sz="0" w:space="0" w:color="auto"/>
      </w:divBdr>
    </w:div>
    <w:div w:id="931279691">
      <w:bodyDiv w:val="1"/>
      <w:marLeft w:val="0"/>
      <w:marRight w:val="0"/>
      <w:marTop w:val="0"/>
      <w:marBottom w:val="0"/>
      <w:divBdr>
        <w:top w:val="none" w:sz="0" w:space="0" w:color="auto"/>
        <w:left w:val="none" w:sz="0" w:space="0" w:color="auto"/>
        <w:bottom w:val="none" w:sz="0" w:space="0" w:color="auto"/>
        <w:right w:val="none" w:sz="0" w:space="0" w:color="auto"/>
      </w:divBdr>
    </w:div>
    <w:div w:id="1480069895">
      <w:bodyDiv w:val="1"/>
      <w:marLeft w:val="0"/>
      <w:marRight w:val="0"/>
      <w:marTop w:val="0"/>
      <w:marBottom w:val="0"/>
      <w:divBdr>
        <w:top w:val="none" w:sz="0" w:space="0" w:color="auto"/>
        <w:left w:val="none" w:sz="0" w:space="0" w:color="auto"/>
        <w:bottom w:val="none" w:sz="0" w:space="0" w:color="auto"/>
        <w:right w:val="none" w:sz="0" w:space="0" w:color="auto"/>
      </w:divBdr>
    </w:div>
    <w:div w:id="1701861247">
      <w:bodyDiv w:val="1"/>
      <w:marLeft w:val="0"/>
      <w:marRight w:val="0"/>
      <w:marTop w:val="0"/>
      <w:marBottom w:val="0"/>
      <w:divBdr>
        <w:top w:val="none" w:sz="0" w:space="0" w:color="auto"/>
        <w:left w:val="none" w:sz="0" w:space="0" w:color="auto"/>
        <w:bottom w:val="none" w:sz="0" w:space="0" w:color="auto"/>
        <w:right w:val="none" w:sz="0" w:space="0" w:color="auto"/>
      </w:divBdr>
    </w:div>
    <w:div w:id="176267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r.gov.ru/files/id/docman/prik_fss_230.doc" TargetMode="External"/><Relationship Id="rId13" Type="http://schemas.openxmlformats.org/officeDocument/2006/relationships/hyperlink" Target="https://sfr.gov.ru/files/id/docman/okved_454st.doc" TargetMode="External"/><Relationship Id="rId18" Type="http://schemas.openxmlformats.org/officeDocument/2006/relationships/hyperlink" Target="https://sfr.gov.ru/files/id/docman/prik_minzdrav_55.doc" TargetMode="External"/><Relationship Id="rId3" Type="http://schemas.microsoft.com/office/2007/relationships/stylesWithEffects" Target="stylesWithEffects.xml"/><Relationship Id="rId7" Type="http://schemas.openxmlformats.org/officeDocument/2006/relationships/hyperlink" Target="https://sfr.gov.ru/files/id/docman/prik_minzdrav_55.doc" TargetMode="External"/><Relationship Id="rId12" Type="http://schemas.openxmlformats.org/officeDocument/2006/relationships/hyperlink" Target="https://sfr.gov.ru" TargetMode="External"/><Relationship Id="rId17" Type="http://schemas.openxmlformats.org/officeDocument/2006/relationships/hyperlink" Target="https://sfr.gov.ru/files/id/docman/prik_minzdrav_55.doc" TargetMode="External"/><Relationship Id="rId2" Type="http://schemas.openxmlformats.org/officeDocument/2006/relationships/styles" Target="styles.xml"/><Relationship Id="rId16" Type="http://schemas.openxmlformats.org/officeDocument/2006/relationships/hyperlink" Target="http://pravo.gov.ru/proxy/ips/?docbody=&amp;link_id=0&amp;nd=603592507&amp;bpa=cd00000&amp;bpas=cd00000&amp;intelsearch=%D4%E5%E4%E5%F0%E0%EB%FC%ED%FB%EC+%E7%E0%EA%EE%ED%EE%EC+%EE%F2+19.12.2022+%E2%84%96+517-%D4%C7+++&amp;firstDoc=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avo.gov.ru/proxy/ips/?docbody=&amp;link_id=0&amp;nd=102103224&amp;bpa=cd00000&amp;bpas=cd00000&amp;intelsearch=%EF%EE%F1%F2%E0%ED%EE%E2%EB%E5%ED%E8%E5%EC+%CF%F0%E0%E2%E8%F2%E5%EB%FC%F1%F2%E2%E0+%D0%EE%F1%F1%E8%E9%F1%EA%EE%E9+%D4%E5%E4%E5%F0%E0%F6%E8%E8+%EE%F2+01.12.2005+%E2%84%96+713++&amp;firstDoc=1"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sfr.gov.ru/files/id/docman/okved_454st.doc" TargetMode="External"/><Relationship Id="rId10" Type="http://schemas.openxmlformats.org/officeDocument/2006/relationships/hyperlink" Target="https://sfr.gov.ru/files/id/docman/prik_minzdrav_55.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fr.gov.ru/files/id/docman/prik_minzdrav_55.doc" TargetMode="External"/><Relationship Id="rId14" Type="http://schemas.openxmlformats.org/officeDocument/2006/relationships/hyperlink" Target="http://pravo.gov.ru/proxy/ips/?docbody=&amp;link_id=0&amp;nd=102072405&amp;bpa=cd00000&amp;bpas=cd00000&amp;intelsearch=%D4%E5%E4%E5%F0%E0%EB%FC%ED%EE%E3%EE+%E7%E0%EA%EE%ED%E0++%EE%F2+08.08.2001+%E2%84%96+129-%D4%C7+++&amp;firstDoc=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2445</Words>
  <Characters>13939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Юсникова Анна Владимировна</dc:creator>
  <cp:lastModifiedBy>Юсникова Анна Владимировна</cp:lastModifiedBy>
  <cp:revision>3</cp:revision>
  <dcterms:created xsi:type="dcterms:W3CDTF">2023-08-24T07:49:00Z</dcterms:created>
  <dcterms:modified xsi:type="dcterms:W3CDTF">2023-09-04T04:49:00Z</dcterms:modified>
</cp:coreProperties>
</file>