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на </w:t>
      </w:r>
      <w:r w:rsidR="009B0924">
        <w:rPr>
          <w:rFonts w:ascii="Montserrat SemiBold" w:hAnsi="Montserrat SemiBold"/>
          <w:sz w:val="32"/>
          <w:szCs w:val="32"/>
        </w:rPr>
        <w:t>июнь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/>
      </w:tblPr>
      <w:tblGrid>
        <w:gridCol w:w="654"/>
        <w:gridCol w:w="3979"/>
        <w:gridCol w:w="3934"/>
        <w:gridCol w:w="2115"/>
      </w:tblGrid>
      <w:tr w:rsidR="00B50AFA" w:rsidTr="00C04E76">
        <w:trPr>
          <w:trHeight w:val="476"/>
        </w:trPr>
        <w:tc>
          <w:tcPr>
            <w:tcW w:w="654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3979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Ведомство/Организация</w:t>
            </w:r>
          </w:p>
        </w:tc>
        <w:tc>
          <w:tcPr>
            <w:tcW w:w="3934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5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012AB" w:rsidTr="00C04E76">
        <w:trPr>
          <w:trHeight w:val="1059"/>
        </w:trPr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E012AB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3979" w:type="dxa"/>
          </w:tcPr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404870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Отделение СФР </w:t>
            </w:r>
          </w:p>
          <w:p w:rsidR="00E012AB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по Республике Крым</w:t>
            </w:r>
          </w:p>
        </w:tc>
        <w:tc>
          <w:tcPr>
            <w:tcW w:w="3934" w:type="dxa"/>
          </w:tcPr>
          <w:p w:rsidR="009B0924" w:rsidRDefault="009B0924" w:rsidP="00C922EA">
            <w:pPr>
              <w:ind w:right="-154" w:firstLine="187"/>
              <w:jc w:val="center"/>
              <w:rPr>
                <w:rFonts w:ascii="Montserrat SemiBold" w:hAnsi="Montserrat SemiBold"/>
                <w:b/>
              </w:rPr>
            </w:pPr>
          </w:p>
          <w:p w:rsidR="00E012AB" w:rsidRPr="009B0924" w:rsidRDefault="009B0924" w:rsidP="00C922EA">
            <w:pPr>
              <w:ind w:right="-154" w:firstLine="187"/>
              <w:jc w:val="center"/>
              <w:rPr>
                <w:rFonts w:ascii="Montserrat SemiBold" w:hAnsi="Montserrat SemiBold"/>
              </w:rPr>
            </w:pPr>
            <w:r w:rsidRPr="009B0924">
              <w:rPr>
                <w:rFonts w:ascii="Montserrat SemiBold" w:hAnsi="Montserrat SemiBold"/>
                <w:b/>
              </w:rPr>
              <w:t>Встреча с психологом</w:t>
            </w:r>
          </w:p>
        </w:tc>
        <w:tc>
          <w:tcPr>
            <w:tcW w:w="2115" w:type="dxa"/>
          </w:tcPr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9B0924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 июня</w:t>
            </w:r>
          </w:p>
          <w:p w:rsidR="00E012AB" w:rsidRPr="006F29B3" w:rsidRDefault="00313B20" w:rsidP="009B0924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</w:t>
            </w:r>
            <w:r w:rsidR="009B0924">
              <w:rPr>
                <w:rFonts w:ascii="Montserrat SemiBold" w:hAnsi="Montserrat SemiBold"/>
              </w:rPr>
              <w:t>1</w:t>
            </w:r>
            <w:r>
              <w:rPr>
                <w:rFonts w:ascii="Montserrat SemiBold" w:hAnsi="Montserrat SemiBold"/>
              </w:rPr>
              <w:t>:</w:t>
            </w:r>
            <w:r w:rsidR="009B0924">
              <w:rPr>
                <w:rFonts w:ascii="Montserrat SemiBold" w:hAnsi="Montserrat SemiBold"/>
              </w:rPr>
              <w:t>30</w:t>
            </w:r>
          </w:p>
        </w:tc>
      </w:tr>
      <w:tr w:rsidR="00B50AFA" w:rsidTr="00C04E76"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3979" w:type="dxa"/>
          </w:tcPr>
          <w:p w:rsidR="003315AB" w:rsidRDefault="003315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Default="004334A4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Санаторий «</w:t>
            </w:r>
            <w:proofErr w:type="spellStart"/>
            <w:r>
              <w:rPr>
                <w:rFonts w:ascii="Montserrat SemiBold" w:hAnsi="Montserrat SemiBold"/>
              </w:rPr>
              <w:t>Сакрополь</w:t>
            </w:r>
            <w:proofErr w:type="spellEnd"/>
            <w:r>
              <w:rPr>
                <w:rFonts w:ascii="Montserrat SemiBold" w:hAnsi="Montserrat SemiBold"/>
              </w:rPr>
              <w:t>»</w:t>
            </w:r>
          </w:p>
          <w:p w:rsidR="003315AB" w:rsidRPr="006F29B3" w:rsidRDefault="003315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934" w:type="dxa"/>
          </w:tcPr>
          <w:p w:rsidR="003315AB" w:rsidRDefault="003315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Default="004334A4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Встреча с врачом</w:t>
            </w:r>
          </w:p>
          <w:p w:rsidR="003315AB" w:rsidRPr="006F29B3" w:rsidRDefault="003315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2115" w:type="dxa"/>
          </w:tcPr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Default="004334A4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 июня</w:t>
            </w:r>
          </w:p>
          <w:p w:rsidR="004334A4" w:rsidRPr="006F29B3" w:rsidRDefault="001E059E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</w:t>
            </w:r>
            <w:r w:rsidR="004334A4">
              <w:rPr>
                <w:rFonts w:ascii="Montserrat SemiBold" w:hAnsi="Montserrat SemiBold"/>
              </w:rPr>
              <w:t xml:space="preserve"> 10:00</w:t>
            </w:r>
          </w:p>
        </w:tc>
      </w:tr>
      <w:tr w:rsidR="00313B20" w:rsidTr="00C04E76">
        <w:tc>
          <w:tcPr>
            <w:tcW w:w="654" w:type="dxa"/>
          </w:tcPr>
          <w:p w:rsidR="001E059E" w:rsidRDefault="001E059E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3979" w:type="dxa"/>
          </w:tcPr>
          <w:p w:rsidR="001E059E" w:rsidRDefault="001E059E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КС ОСФР по Республике Крым в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  <w:p w:rsidR="00313B20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934" w:type="dxa"/>
          </w:tcPr>
          <w:p w:rsidR="001E059E" w:rsidRDefault="001E059E" w:rsidP="006F29B3">
            <w:pPr>
              <w:ind w:firstLine="0"/>
              <w:jc w:val="center"/>
              <w:rPr>
                <w:rFonts w:ascii="Montserrat SemiBold" w:hAnsi="Montserrat SemiBold"/>
                <w:b/>
              </w:rPr>
            </w:pPr>
          </w:p>
          <w:p w:rsidR="00313B20" w:rsidRPr="001E059E" w:rsidRDefault="001E059E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 w:rsidRPr="001E059E">
              <w:rPr>
                <w:rFonts w:ascii="Montserrat SemiBold" w:hAnsi="Montserrat SemiBold"/>
                <w:b/>
              </w:rPr>
              <w:t>Мастер-класс по шахматам</w:t>
            </w:r>
          </w:p>
        </w:tc>
        <w:tc>
          <w:tcPr>
            <w:tcW w:w="2115" w:type="dxa"/>
          </w:tcPr>
          <w:p w:rsidR="00C04E76" w:rsidRDefault="00C04E76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1E059E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13 июня</w:t>
            </w:r>
          </w:p>
          <w:p w:rsidR="001E059E" w:rsidRDefault="001E059E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16:00</w:t>
            </w:r>
          </w:p>
          <w:p w:rsidR="001E059E" w:rsidRDefault="001E059E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</w:tr>
      <w:tr w:rsidR="00B50AFA" w:rsidTr="00C04E76">
        <w:tc>
          <w:tcPr>
            <w:tcW w:w="654" w:type="dxa"/>
          </w:tcPr>
          <w:p w:rsidR="001E059E" w:rsidRDefault="001E059E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Pr="006F29B3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3979" w:type="dxa"/>
          </w:tcPr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КС ОСФР по Республике Крым в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  <w:p w:rsidR="000841AD" w:rsidRPr="006F29B3" w:rsidRDefault="000841AD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934" w:type="dxa"/>
          </w:tcPr>
          <w:p w:rsidR="000841AD" w:rsidRDefault="000841A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  <w:p w:rsidR="00B50AFA" w:rsidRDefault="00C04E76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Встреча с нотариусом</w:t>
            </w:r>
          </w:p>
          <w:p w:rsidR="000841AD" w:rsidRPr="00404870" w:rsidRDefault="000841AD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2115" w:type="dxa"/>
          </w:tcPr>
          <w:p w:rsidR="000841AD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C04E76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14 июня</w:t>
            </w:r>
          </w:p>
          <w:p w:rsidR="00B50AFA" w:rsidRPr="006F29B3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в 10:00</w:t>
            </w:r>
          </w:p>
        </w:tc>
      </w:tr>
      <w:tr w:rsidR="000841AD" w:rsidTr="00C04E76">
        <w:trPr>
          <w:trHeight w:val="1023"/>
        </w:trPr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0841AD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3979" w:type="dxa"/>
          </w:tcPr>
          <w:p w:rsidR="00226512" w:rsidRDefault="00226512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226512" w:rsidRDefault="00226512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КС ОСФР по Республике Крым в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</w:tc>
        <w:tc>
          <w:tcPr>
            <w:tcW w:w="3934" w:type="dxa"/>
          </w:tcPr>
          <w:p w:rsidR="00A31DDA" w:rsidRDefault="00A31DDA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  <w:p w:rsidR="000841AD" w:rsidRDefault="00C04E76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Встреча с психологом</w:t>
            </w:r>
          </w:p>
        </w:tc>
        <w:tc>
          <w:tcPr>
            <w:tcW w:w="2115" w:type="dxa"/>
          </w:tcPr>
          <w:p w:rsidR="00A31DDA" w:rsidRDefault="00A31DDA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C04E76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19 июня</w:t>
            </w:r>
          </w:p>
          <w:p w:rsidR="00A31DDA" w:rsidRDefault="00C04E76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11:30</w:t>
            </w:r>
          </w:p>
        </w:tc>
      </w:tr>
      <w:tr w:rsidR="00C04E76" w:rsidTr="00C04E76">
        <w:tc>
          <w:tcPr>
            <w:tcW w:w="654" w:type="dxa"/>
          </w:tcPr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3979" w:type="dxa"/>
          </w:tcPr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P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C04E76">
              <w:rPr>
                <w:rFonts w:ascii="Montserrat SemiBold" w:hAnsi="Montserrat SemiBold"/>
                <w:b/>
              </w:rPr>
              <w:t>Центр культуры, досуга, молодежи и спорта г</w:t>
            </w:r>
            <w:proofErr w:type="gramStart"/>
            <w:r w:rsidRPr="00C04E76">
              <w:rPr>
                <w:rFonts w:ascii="Montserrat SemiBold" w:hAnsi="Montserrat SemiBold"/>
                <w:b/>
              </w:rPr>
              <w:t>.С</w:t>
            </w:r>
            <w:proofErr w:type="gramEnd"/>
            <w:r w:rsidRPr="00C04E76">
              <w:rPr>
                <w:rFonts w:ascii="Montserrat SemiBold" w:hAnsi="Montserrat SemiBold"/>
                <w:b/>
              </w:rPr>
              <w:t>аки</w:t>
            </w:r>
          </w:p>
        </w:tc>
        <w:tc>
          <w:tcPr>
            <w:tcW w:w="3934" w:type="dxa"/>
          </w:tcPr>
          <w:p w:rsidR="00C04E76" w:rsidRDefault="00C04E76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  <w:p w:rsidR="00C04E76" w:rsidRDefault="00C04E76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Урок компьютерной грамотности</w:t>
            </w:r>
          </w:p>
          <w:p w:rsidR="00C04E76" w:rsidRDefault="00C04E76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</w:tc>
        <w:tc>
          <w:tcPr>
            <w:tcW w:w="2115" w:type="dxa"/>
          </w:tcPr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 июня</w:t>
            </w:r>
          </w:p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C04E76" w:rsidTr="00C04E76">
        <w:tc>
          <w:tcPr>
            <w:tcW w:w="654" w:type="dxa"/>
          </w:tcPr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</w:tc>
        <w:tc>
          <w:tcPr>
            <w:tcW w:w="3979" w:type="dxa"/>
          </w:tcPr>
          <w:p w:rsidR="00C04E76" w:rsidRDefault="00C04E76" w:rsidP="00B1391D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B1391D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Отделение СФР </w:t>
            </w:r>
          </w:p>
          <w:p w:rsidR="00C04E76" w:rsidRDefault="00C04E76" w:rsidP="00B1391D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по Республике Крым</w:t>
            </w:r>
          </w:p>
        </w:tc>
        <w:tc>
          <w:tcPr>
            <w:tcW w:w="3934" w:type="dxa"/>
          </w:tcPr>
          <w:p w:rsidR="00C04E76" w:rsidRDefault="00C04E76" w:rsidP="00B1391D">
            <w:pPr>
              <w:ind w:right="-154" w:firstLine="187"/>
              <w:jc w:val="center"/>
              <w:rPr>
                <w:rFonts w:ascii="Montserrat SemiBold" w:hAnsi="Montserrat SemiBold"/>
                <w:b/>
              </w:rPr>
            </w:pPr>
          </w:p>
          <w:p w:rsidR="00C04E76" w:rsidRPr="009B0924" w:rsidRDefault="00C04E76" w:rsidP="00B1391D">
            <w:pPr>
              <w:ind w:right="-154" w:firstLine="187"/>
              <w:jc w:val="center"/>
              <w:rPr>
                <w:rFonts w:ascii="Montserrat SemiBold" w:hAnsi="Montserrat SemiBold"/>
              </w:rPr>
            </w:pPr>
            <w:r w:rsidRPr="009B0924">
              <w:rPr>
                <w:rFonts w:ascii="Montserrat SemiBold" w:hAnsi="Montserrat SemiBold"/>
                <w:b/>
              </w:rPr>
              <w:t>Встреча с психологом</w:t>
            </w:r>
          </w:p>
        </w:tc>
        <w:tc>
          <w:tcPr>
            <w:tcW w:w="2115" w:type="dxa"/>
          </w:tcPr>
          <w:p w:rsidR="00C04E76" w:rsidRDefault="00C04E76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26 июня</w:t>
            </w:r>
          </w:p>
          <w:p w:rsidR="00C04E76" w:rsidRDefault="00C04E76" w:rsidP="00C04E7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11:30</w:t>
            </w:r>
          </w:p>
        </w:tc>
      </w:tr>
      <w:tr w:rsidR="00C04E76" w:rsidTr="00C04E76">
        <w:tc>
          <w:tcPr>
            <w:tcW w:w="654" w:type="dxa"/>
          </w:tcPr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8</w:t>
            </w:r>
          </w:p>
        </w:tc>
        <w:tc>
          <w:tcPr>
            <w:tcW w:w="3979" w:type="dxa"/>
          </w:tcPr>
          <w:p w:rsidR="00C04E76" w:rsidRDefault="00B1391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Городская библиотека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</w:tc>
        <w:tc>
          <w:tcPr>
            <w:tcW w:w="3934" w:type="dxa"/>
          </w:tcPr>
          <w:p w:rsidR="00C04E76" w:rsidRDefault="00B1391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 xml:space="preserve">Литературный вечер </w:t>
            </w:r>
          </w:p>
        </w:tc>
        <w:tc>
          <w:tcPr>
            <w:tcW w:w="2115" w:type="dxa"/>
          </w:tcPr>
          <w:p w:rsidR="003C40CE" w:rsidRDefault="003C40CE" w:rsidP="003C40CE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27 июня</w:t>
            </w:r>
          </w:p>
          <w:p w:rsidR="00C04E76" w:rsidRDefault="003C40CE" w:rsidP="003C40CE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C04E76" w:rsidTr="00C04E76">
        <w:tc>
          <w:tcPr>
            <w:tcW w:w="654" w:type="dxa"/>
          </w:tcPr>
          <w:p w:rsidR="00C04E76" w:rsidRDefault="00C04E76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9</w:t>
            </w:r>
          </w:p>
        </w:tc>
        <w:tc>
          <w:tcPr>
            <w:tcW w:w="3979" w:type="dxa"/>
          </w:tcPr>
          <w:p w:rsidR="00C04E76" w:rsidRDefault="003C40CE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РНКБ</w:t>
            </w:r>
          </w:p>
        </w:tc>
        <w:tc>
          <w:tcPr>
            <w:tcW w:w="3934" w:type="dxa"/>
          </w:tcPr>
          <w:p w:rsidR="00C04E76" w:rsidRDefault="003C40CE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Финансовая грамотность</w:t>
            </w:r>
          </w:p>
        </w:tc>
        <w:tc>
          <w:tcPr>
            <w:tcW w:w="2115" w:type="dxa"/>
          </w:tcPr>
          <w:p w:rsidR="003C40CE" w:rsidRDefault="003C40CE" w:rsidP="003C40CE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30 июня</w:t>
            </w:r>
          </w:p>
          <w:p w:rsidR="00C04E76" w:rsidRDefault="003C40CE" w:rsidP="003C40CE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</w:tbl>
    <w:p w:rsid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FA"/>
    <w:rsid w:val="000841AD"/>
    <w:rsid w:val="001762D8"/>
    <w:rsid w:val="001E059E"/>
    <w:rsid w:val="001E57DD"/>
    <w:rsid w:val="00224EEE"/>
    <w:rsid w:val="00226512"/>
    <w:rsid w:val="00313B20"/>
    <w:rsid w:val="003315AB"/>
    <w:rsid w:val="003C40CE"/>
    <w:rsid w:val="00404870"/>
    <w:rsid w:val="004334A4"/>
    <w:rsid w:val="00454A17"/>
    <w:rsid w:val="00502F62"/>
    <w:rsid w:val="005A51A3"/>
    <w:rsid w:val="006479AA"/>
    <w:rsid w:val="00653491"/>
    <w:rsid w:val="0066345C"/>
    <w:rsid w:val="006F29B3"/>
    <w:rsid w:val="007C1606"/>
    <w:rsid w:val="008511DB"/>
    <w:rsid w:val="009B0924"/>
    <w:rsid w:val="00A279CD"/>
    <w:rsid w:val="00A31DDA"/>
    <w:rsid w:val="00B1391D"/>
    <w:rsid w:val="00B50AFA"/>
    <w:rsid w:val="00C04E76"/>
    <w:rsid w:val="00C922EA"/>
    <w:rsid w:val="00D35007"/>
    <w:rsid w:val="00E012AB"/>
    <w:rsid w:val="00E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048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2023-05-29T12:52:00Z</dcterms:created>
  <dcterms:modified xsi:type="dcterms:W3CDTF">2023-05-29T13:04:00Z</dcterms:modified>
</cp:coreProperties>
</file>