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79" w:rsidRDefault="00A321C9" w:rsidP="008B70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="002B1C79" w:rsidRPr="001E02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окумент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</w:p>
    <w:p w:rsidR="002B1C79" w:rsidRPr="00833B46" w:rsidRDefault="002B1C79" w:rsidP="00B17D0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документов (сведений), необходимых для назначения и выплаты пособий, определяется в соответствии с Федеральным законом от 29.12.2006 </w:t>
      </w:r>
      <w:r w:rsidR="00D37937"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255-ФЗ "Об обязательном социальном страховании на случай временной нетрудоспособности и в связи с материнством", Правилами получения Фондом социального страхования Российской Федерации сведений и документов, необходимых для назначения и выплаты пособий по временной нетрудоспособности, по беременности и родам, единовременного пособия при рождении ребенка, ежемесячного</w:t>
      </w:r>
      <w:proofErr w:type="gramEnd"/>
      <w:r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пособия по уходу за ребенком, утвержденными Постановлением Правит</w:t>
      </w:r>
      <w:r w:rsidR="00511CA9"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>ельства РФ от 23.11.2021 № 2010, Приказом Минтруда России от 29.09.2020</w:t>
      </w:r>
      <w:r w:rsidR="00C90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511CA9"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668н "Об утверждении Порядка и условий назначения и выплаты государственных пособий гражданам, имеющим детей".</w:t>
      </w:r>
    </w:p>
    <w:p w:rsidR="002B1C79" w:rsidRPr="00833B46" w:rsidRDefault="002B1C79" w:rsidP="00B17D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Формы документов, необходимых для назначения и выплаты пособий по обязательному социальному страхованию, а также порядок заполнения сведений, необходимых для назначения и выплаты пособий утверждены следующими документами:</w:t>
      </w:r>
    </w:p>
    <w:p w:rsidR="008E08CE" w:rsidRPr="00833B46" w:rsidRDefault="002B1C79" w:rsidP="00B17D0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ФСС РФ от 04.02.2021 </w:t>
      </w:r>
      <w:r w:rsidR="00D37937"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 "Об утверждении форм документов, применяемых для назначения и выплаты в 2021 году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</w:t>
      </w:r>
      <w:r w:rsidRPr="001E0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временной нетрудоспособности и в связи с материнством и по обязательному </w:t>
      </w:r>
      <w:r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социальному страхованию от несчастных случаев на производстве и профессиональных заболеваний, осуществления иных выплат и возмещения расходов страхователей в 2021 году на предупредительные меры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факторами" (Зарегистрировано в Минюсте России 21.04.2021 </w:t>
      </w:r>
      <w:r w:rsidR="00D37937"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63203);</w:t>
      </w:r>
    </w:p>
    <w:p w:rsidR="008E08CE" w:rsidRPr="00833B46" w:rsidRDefault="002B1C79" w:rsidP="00B17D0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ФСС РФ от 08.04.2022 </w:t>
      </w:r>
      <w:r w:rsidR="00D37937"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119 "Об утверждении форм документов и сведений, применяемых в целях назначения и выплаты страхового обеспечения по обязательному социальному страхованию" (Зарегистрировано в Минюсте России 20.05.2022 </w:t>
      </w:r>
      <w:r w:rsidR="00D37937"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68535);</w:t>
      </w:r>
    </w:p>
    <w:p w:rsidR="00B17D03" w:rsidRDefault="002B1C79" w:rsidP="00B17D0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ФСС РФ от 13.05.2022 </w:t>
      </w:r>
      <w:r w:rsidR="00D37937"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185 "Об утверждении форм документов, применяемых в целях возмещения территориальными органами Фонда социального страхования Российской Федерации страхователю расходов на оплату дополнительных выходных дней, предоставляемых для ухода за детьми-инвалидами одному из родителей (опекуну, попечителю), порядка и условий направления страхователю решения об отказе в возмещении расходов на оплату дополнительных выходных дней для ухода за детьми-инвалидами в форме</w:t>
      </w:r>
      <w:proofErr w:type="gramEnd"/>
      <w:r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электронного документа по телекоммуникационным каналам связи" (Зарегистрировано в Минюсте России 19.07.2022 </w:t>
      </w:r>
      <w:r w:rsidR="00D37937"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69313);</w:t>
      </w:r>
    </w:p>
    <w:p w:rsidR="002B1C79" w:rsidRPr="00B17D03" w:rsidRDefault="00B17D03" w:rsidP="00B17D0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D03">
        <w:rPr>
          <w:rFonts w:ascii="Times New Roman" w:hAnsi="Times New Roman"/>
          <w:color w:val="000000"/>
          <w:sz w:val="24"/>
          <w:szCs w:val="24"/>
        </w:rPr>
        <w:t>Приказ Фонда пенсионного и социального страхования Российской Федерации от 28 июля 2023 № 1471 "Об утверждении Порядка возмещения расходов страхователю на выплату социального пособия на погребение, а также возмещения стоимости услуг, предоставляемых согласно гарантированному перечню услуг по погребению, специализированной службе по вопросам похоронного дела" (зарегистрировано в Минюсте России 25.08.2023 № 74978).</w:t>
      </w:r>
    </w:p>
    <w:p w:rsidR="002B1C79" w:rsidRPr="002B1C79" w:rsidRDefault="002B1C79" w:rsidP="002B1C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B1C79" w:rsidRPr="002B1C79" w:rsidSect="00F4375D"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2B5"/>
    <w:multiLevelType w:val="hybridMultilevel"/>
    <w:tmpl w:val="578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06DE"/>
    <w:multiLevelType w:val="hybridMultilevel"/>
    <w:tmpl w:val="A6A8F574"/>
    <w:lvl w:ilvl="0" w:tplc="1CBCD7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D0A82"/>
    <w:multiLevelType w:val="hybridMultilevel"/>
    <w:tmpl w:val="9A705348"/>
    <w:lvl w:ilvl="0" w:tplc="7E4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74488"/>
    <w:multiLevelType w:val="hybridMultilevel"/>
    <w:tmpl w:val="5D2E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842F7"/>
    <w:multiLevelType w:val="hybridMultilevel"/>
    <w:tmpl w:val="E416D796"/>
    <w:lvl w:ilvl="0" w:tplc="51127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4D4CC6"/>
    <w:multiLevelType w:val="hybridMultilevel"/>
    <w:tmpl w:val="5BEE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F3256"/>
    <w:multiLevelType w:val="hybridMultilevel"/>
    <w:tmpl w:val="9C92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A3071"/>
    <w:multiLevelType w:val="hybridMultilevel"/>
    <w:tmpl w:val="14127B48"/>
    <w:lvl w:ilvl="0" w:tplc="F0D6CF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503FC"/>
    <w:multiLevelType w:val="hybridMultilevel"/>
    <w:tmpl w:val="18B2E522"/>
    <w:lvl w:ilvl="0" w:tplc="8FBCC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095840"/>
    <w:multiLevelType w:val="hybridMultilevel"/>
    <w:tmpl w:val="2722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C3684"/>
    <w:multiLevelType w:val="hybridMultilevel"/>
    <w:tmpl w:val="1C343EBA"/>
    <w:lvl w:ilvl="0" w:tplc="DD0A84DA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4A361A4"/>
    <w:multiLevelType w:val="hybridMultilevel"/>
    <w:tmpl w:val="8996B87C"/>
    <w:lvl w:ilvl="0" w:tplc="4E685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44426"/>
    <w:rsid w:val="00003D6D"/>
    <w:rsid w:val="00041533"/>
    <w:rsid w:val="00044163"/>
    <w:rsid w:val="00062D58"/>
    <w:rsid w:val="00082690"/>
    <w:rsid w:val="00107516"/>
    <w:rsid w:val="00121324"/>
    <w:rsid w:val="00157BB0"/>
    <w:rsid w:val="00157E4B"/>
    <w:rsid w:val="00187E7D"/>
    <w:rsid w:val="001961CC"/>
    <w:rsid w:val="00196788"/>
    <w:rsid w:val="001B2161"/>
    <w:rsid w:val="001C3F70"/>
    <w:rsid w:val="001E0267"/>
    <w:rsid w:val="00256EAB"/>
    <w:rsid w:val="002678D6"/>
    <w:rsid w:val="002709A6"/>
    <w:rsid w:val="00270ABE"/>
    <w:rsid w:val="00296790"/>
    <w:rsid w:val="002A09E5"/>
    <w:rsid w:val="002B1C79"/>
    <w:rsid w:val="002D1E5E"/>
    <w:rsid w:val="002D4E9C"/>
    <w:rsid w:val="002F7DA6"/>
    <w:rsid w:val="00306EA7"/>
    <w:rsid w:val="00342F51"/>
    <w:rsid w:val="00354CFA"/>
    <w:rsid w:val="00362977"/>
    <w:rsid w:val="003659E8"/>
    <w:rsid w:val="003A727D"/>
    <w:rsid w:val="003C47A3"/>
    <w:rsid w:val="003D0E9B"/>
    <w:rsid w:val="003E7AA4"/>
    <w:rsid w:val="003F1B27"/>
    <w:rsid w:val="00430BF4"/>
    <w:rsid w:val="0043728B"/>
    <w:rsid w:val="00444132"/>
    <w:rsid w:val="00466028"/>
    <w:rsid w:val="00495709"/>
    <w:rsid w:val="004D2BA0"/>
    <w:rsid w:val="004D31B9"/>
    <w:rsid w:val="004E579A"/>
    <w:rsid w:val="0051048B"/>
    <w:rsid w:val="00511CA9"/>
    <w:rsid w:val="00542CE6"/>
    <w:rsid w:val="00547615"/>
    <w:rsid w:val="00557AD6"/>
    <w:rsid w:val="0056469B"/>
    <w:rsid w:val="00566B8F"/>
    <w:rsid w:val="00596F78"/>
    <w:rsid w:val="005A0ECE"/>
    <w:rsid w:val="005D33B9"/>
    <w:rsid w:val="005D43B6"/>
    <w:rsid w:val="005E0719"/>
    <w:rsid w:val="005E25AD"/>
    <w:rsid w:val="00605BB9"/>
    <w:rsid w:val="00620A75"/>
    <w:rsid w:val="006214E8"/>
    <w:rsid w:val="00673203"/>
    <w:rsid w:val="00692A72"/>
    <w:rsid w:val="006C0253"/>
    <w:rsid w:val="006D2A81"/>
    <w:rsid w:val="00715AD5"/>
    <w:rsid w:val="00722CF9"/>
    <w:rsid w:val="00741CEC"/>
    <w:rsid w:val="00751C2C"/>
    <w:rsid w:val="007528A3"/>
    <w:rsid w:val="007548EE"/>
    <w:rsid w:val="00790F97"/>
    <w:rsid w:val="007A1D7C"/>
    <w:rsid w:val="007C1235"/>
    <w:rsid w:val="007C5211"/>
    <w:rsid w:val="007D4863"/>
    <w:rsid w:val="007D7B9D"/>
    <w:rsid w:val="007F506F"/>
    <w:rsid w:val="00801048"/>
    <w:rsid w:val="008201EF"/>
    <w:rsid w:val="008263DF"/>
    <w:rsid w:val="00831BBE"/>
    <w:rsid w:val="00833B46"/>
    <w:rsid w:val="00843CB7"/>
    <w:rsid w:val="00856617"/>
    <w:rsid w:val="00873E8C"/>
    <w:rsid w:val="00883ECE"/>
    <w:rsid w:val="00897984"/>
    <w:rsid w:val="008B706E"/>
    <w:rsid w:val="008D4D0B"/>
    <w:rsid w:val="008E08CE"/>
    <w:rsid w:val="008E2205"/>
    <w:rsid w:val="008E5F15"/>
    <w:rsid w:val="008E7BFE"/>
    <w:rsid w:val="008F5081"/>
    <w:rsid w:val="00904C1F"/>
    <w:rsid w:val="00912549"/>
    <w:rsid w:val="0095104F"/>
    <w:rsid w:val="00953760"/>
    <w:rsid w:val="00965DA5"/>
    <w:rsid w:val="009715A3"/>
    <w:rsid w:val="00971D46"/>
    <w:rsid w:val="009B435F"/>
    <w:rsid w:val="009D023B"/>
    <w:rsid w:val="009D48C1"/>
    <w:rsid w:val="00A25370"/>
    <w:rsid w:val="00A321C9"/>
    <w:rsid w:val="00A44426"/>
    <w:rsid w:val="00AA2593"/>
    <w:rsid w:val="00AD2BD8"/>
    <w:rsid w:val="00B17D03"/>
    <w:rsid w:val="00B3365A"/>
    <w:rsid w:val="00B33CA3"/>
    <w:rsid w:val="00B3429B"/>
    <w:rsid w:val="00B5024D"/>
    <w:rsid w:val="00B61A27"/>
    <w:rsid w:val="00B7222A"/>
    <w:rsid w:val="00B911AB"/>
    <w:rsid w:val="00BB2546"/>
    <w:rsid w:val="00BB3FEB"/>
    <w:rsid w:val="00BD1F04"/>
    <w:rsid w:val="00BF66B5"/>
    <w:rsid w:val="00BF6FCB"/>
    <w:rsid w:val="00C04F2B"/>
    <w:rsid w:val="00C11FFC"/>
    <w:rsid w:val="00C30D36"/>
    <w:rsid w:val="00C65F73"/>
    <w:rsid w:val="00C748B5"/>
    <w:rsid w:val="00C80237"/>
    <w:rsid w:val="00C90BFE"/>
    <w:rsid w:val="00CB1777"/>
    <w:rsid w:val="00CC6065"/>
    <w:rsid w:val="00CE0034"/>
    <w:rsid w:val="00CF02F7"/>
    <w:rsid w:val="00CF05A6"/>
    <w:rsid w:val="00D06B4A"/>
    <w:rsid w:val="00D37937"/>
    <w:rsid w:val="00D4787D"/>
    <w:rsid w:val="00D52FB2"/>
    <w:rsid w:val="00D57A59"/>
    <w:rsid w:val="00D73A40"/>
    <w:rsid w:val="00DD00D1"/>
    <w:rsid w:val="00E06FD2"/>
    <w:rsid w:val="00E07F93"/>
    <w:rsid w:val="00E10558"/>
    <w:rsid w:val="00E213DA"/>
    <w:rsid w:val="00E261A0"/>
    <w:rsid w:val="00E27769"/>
    <w:rsid w:val="00E606F4"/>
    <w:rsid w:val="00E6164D"/>
    <w:rsid w:val="00E7693B"/>
    <w:rsid w:val="00E91CCF"/>
    <w:rsid w:val="00EA2DAD"/>
    <w:rsid w:val="00EA707A"/>
    <w:rsid w:val="00EB2F79"/>
    <w:rsid w:val="00EC4C1B"/>
    <w:rsid w:val="00EE67C7"/>
    <w:rsid w:val="00EF1800"/>
    <w:rsid w:val="00F006E7"/>
    <w:rsid w:val="00F432C5"/>
    <w:rsid w:val="00F4375D"/>
    <w:rsid w:val="00F56C86"/>
    <w:rsid w:val="00F83E92"/>
    <w:rsid w:val="00FA1491"/>
    <w:rsid w:val="00FA4C01"/>
    <w:rsid w:val="00FB1FCE"/>
    <w:rsid w:val="00FB3401"/>
    <w:rsid w:val="00FC06DF"/>
    <w:rsid w:val="00FD1C0A"/>
    <w:rsid w:val="00FE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D1"/>
  </w:style>
  <w:style w:type="paragraph" w:styleId="1">
    <w:name w:val="heading 1"/>
    <w:basedOn w:val="a"/>
    <w:next w:val="a"/>
    <w:link w:val="10"/>
    <w:uiPriority w:val="9"/>
    <w:qFormat/>
    <w:rsid w:val="00DD00D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0D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0D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0D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0D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0D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0D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0D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0D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57A59"/>
    <w:pPr>
      <w:ind w:left="720"/>
      <w:contextualSpacing/>
    </w:pPr>
  </w:style>
  <w:style w:type="paragraph" w:customStyle="1" w:styleId="ConsPlusTitle">
    <w:name w:val="ConsPlusTitle"/>
    <w:rsid w:val="0054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0D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00D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00D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00D1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D00D1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D00D1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D00D1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D00D1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D00D1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DD00D1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D00D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D00D1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00D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DD00D1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DD00D1"/>
    <w:rPr>
      <w:b/>
      <w:bCs/>
      <w:color w:val="70AD47" w:themeColor="accent6"/>
    </w:rPr>
  </w:style>
  <w:style w:type="character" w:styleId="aa">
    <w:name w:val="Emphasis"/>
    <w:uiPriority w:val="20"/>
    <w:qFormat/>
    <w:rsid w:val="00DD00D1"/>
    <w:rPr>
      <w:b/>
      <w:bCs/>
      <w:i/>
      <w:iCs/>
      <w:spacing w:val="10"/>
    </w:rPr>
  </w:style>
  <w:style w:type="paragraph" w:styleId="ab">
    <w:name w:val="No Spacing"/>
    <w:uiPriority w:val="1"/>
    <w:qFormat/>
    <w:rsid w:val="00DD00D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D00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00D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00D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D00D1"/>
    <w:rPr>
      <w:b/>
      <w:bCs/>
      <w:i/>
      <w:iCs/>
    </w:rPr>
  </w:style>
  <w:style w:type="character" w:styleId="ae">
    <w:name w:val="Subtle Emphasis"/>
    <w:uiPriority w:val="19"/>
    <w:qFormat/>
    <w:rsid w:val="00DD00D1"/>
    <w:rPr>
      <w:i/>
      <w:iCs/>
    </w:rPr>
  </w:style>
  <w:style w:type="character" w:styleId="af">
    <w:name w:val="Intense Emphasis"/>
    <w:uiPriority w:val="21"/>
    <w:qFormat/>
    <w:rsid w:val="00DD00D1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DD00D1"/>
    <w:rPr>
      <w:b/>
      <w:bCs/>
    </w:rPr>
  </w:style>
  <w:style w:type="character" w:styleId="af1">
    <w:name w:val="Intense Reference"/>
    <w:uiPriority w:val="32"/>
    <w:qFormat/>
    <w:rsid w:val="00DD00D1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DD00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DD00D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E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0267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rsid w:val="00C748B5"/>
    <w:pPr>
      <w:widowControl w:val="0"/>
      <w:pBdr>
        <w:bottom w:val="single" w:sz="8" w:space="1" w:color="000000"/>
      </w:pBdr>
      <w:suppressAutoHyphens/>
      <w:autoSpaceDN w:val="0"/>
      <w:spacing w:after="0" w:line="240" w:lineRule="auto"/>
      <w:ind w:firstLine="709"/>
      <w:textAlignment w:val="baseline"/>
    </w:pPr>
    <w:rPr>
      <w:rFonts w:ascii="Times New Roman" w:eastAsia="Arial Unicode MS" w:hAnsi="Times New Roman" w:cs="Mangal"/>
      <w:kern w:val="3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D1"/>
  </w:style>
  <w:style w:type="paragraph" w:styleId="1">
    <w:name w:val="heading 1"/>
    <w:basedOn w:val="a"/>
    <w:next w:val="a"/>
    <w:link w:val="10"/>
    <w:uiPriority w:val="9"/>
    <w:qFormat/>
    <w:rsid w:val="00DD00D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0D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0D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0D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0D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0D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0D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0D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0D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57A59"/>
    <w:pPr>
      <w:ind w:left="720"/>
      <w:contextualSpacing/>
    </w:pPr>
  </w:style>
  <w:style w:type="paragraph" w:customStyle="1" w:styleId="ConsPlusTitle">
    <w:name w:val="ConsPlusTitle"/>
    <w:rsid w:val="0054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0D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00D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00D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00D1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D00D1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D00D1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D00D1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D00D1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D00D1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DD00D1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D00D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D00D1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00D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DD00D1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DD00D1"/>
    <w:rPr>
      <w:b/>
      <w:bCs/>
      <w:color w:val="70AD47" w:themeColor="accent6"/>
    </w:rPr>
  </w:style>
  <w:style w:type="character" w:styleId="aa">
    <w:name w:val="Emphasis"/>
    <w:uiPriority w:val="20"/>
    <w:qFormat/>
    <w:rsid w:val="00DD00D1"/>
    <w:rPr>
      <w:b/>
      <w:bCs/>
      <w:i/>
      <w:iCs/>
      <w:spacing w:val="10"/>
    </w:rPr>
  </w:style>
  <w:style w:type="paragraph" w:styleId="ab">
    <w:name w:val="No Spacing"/>
    <w:uiPriority w:val="1"/>
    <w:qFormat/>
    <w:rsid w:val="00DD00D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D00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00D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00D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D00D1"/>
    <w:rPr>
      <w:b/>
      <w:bCs/>
      <w:i/>
      <w:iCs/>
    </w:rPr>
  </w:style>
  <w:style w:type="character" w:styleId="ae">
    <w:name w:val="Subtle Emphasis"/>
    <w:uiPriority w:val="19"/>
    <w:qFormat/>
    <w:rsid w:val="00DD00D1"/>
    <w:rPr>
      <w:i/>
      <w:iCs/>
    </w:rPr>
  </w:style>
  <w:style w:type="character" w:styleId="af">
    <w:name w:val="Intense Emphasis"/>
    <w:uiPriority w:val="21"/>
    <w:qFormat/>
    <w:rsid w:val="00DD00D1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DD00D1"/>
    <w:rPr>
      <w:b/>
      <w:bCs/>
    </w:rPr>
  </w:style>
  <w:style w:type="character" w:styleId="af1">
    <w:name w:val="Intense Reference"/>
    <w:uiPriority w:val="32"/>
    <w:qFormat/>
    <w:rsid w:val="00DD00D1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DD00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DD00D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E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0267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rsid w:val="00C748B5"/>
    <w:pPr>
      <w:widowControl w:val="0"/>
      <w:pBdr>
        <w:bottom w:val="single" w:sz="8" w:space="1" w:color="000000"/>
      </w:pBdr>
      <w:suppressAutoHyphens/>
      <w:autoSpaceDN w:val="0"/>
      <w:spacing w:after="0" w:line="240" w:lineRule="auto"/>
      <w:ind w:firstLine="709"/>
      <w:textAlignment w:val="baseline"/>
    </w:pPr>
    <w:rPr>
      <w:rFonts w:ascii="Times New Roman" w:eastAsia="Arial Unicode MS" w:hAnsi="Times New Roman" w:cs="Mangal"/>
      <w:kern w:val="3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22EC8-301F-427A-9942-60D334B8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Косорукова Алена Александровна</dc:creator>
  <cp:lastModifiedBy>082FedorovaGYU</cp:lastModifiedBy>
  <cp:revision>2</cp:revision>
  <cp:lastPrinted>2023-03-01T04:29:00Z</cp:lastPrinted>
  <dcterms:created xsi:type="dcterms:W3CDTF">2023-09-13T12:35:00Z</dcterms:created>
  <dcterms:modified xsi:type="dcterms:W3CDTF">2023-09-13T12:35:00Z</dcterms:modified>
</cp:coreProperties>
</file>