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F9699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33FB4" w:rsidRDefault="00B33FB4" w:rsidP="00B3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F96999" w:rsidRPr="00F96999" w:rsidRDefault="00F96999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F96999">
        <w:rPr>
          <w:rFonts w:ascii="Times New Roman" w:hAnsi="Times New Roman" w:cs="Times New Roman"/>
          <w:b/>
          <w:sz w:val="26"/>
          <w:szCs w:val="26"/>
        </w:rPr>
        <w:t>приобретению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 (далее-оборудование).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исполнительного органа указано в ЕГРЮЛ в порядке передоверия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14F0E" w:rsidRDefault="00E14F0E" w:rsidP="00E1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14F0E" w:rsidRDefault="00E14F0E" w:rsidP="00E1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14F0E" w:rsidP="00E14F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FC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997B9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обосновывающие приобретение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Если приборы, устройства или оборудование для страхователя приобретается другой организацией, действующей в интересах, например, по договору комиссии, то вместе с копией договора и спецификацией, подтверждающей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комиссионером оборудования, представляются копия договора комиссии, платежного поручения страхователя по оплате комиссионеру поставленных приборов, устройств или оборудования, акт приема-передачи приборов, устройств или оборудования от комиссионера страхователю, отчет комиссионера, заверенные печатью страхователя.</w:t>
            </w:r>
          </w:p>
          <w:p w:rsidR="00997B96" w:rsidRDefault="00997B9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Если поставка </w:t>
            </w:r>
            <w:r w:rsidR="0000345B">
              <w:rPr>
                <w:rFonts w:ascii="Times New Roman" w:hAnsi="Times New Roman" w:cs="Times New Roman"/>
                <w:sz w:val="24"/>
                <w:szCs w:val="24"/>
              </w:rPr>
              <w:t>приборов, устройств или оборудования еще не осуществлена, при условии подписанного комиссионером договора на поставку приборов, устройств или оборудования в интересах страхователя, страхователь гарантийным письмом (ОРИГИНАЛ) гарантирует РО предоставить по недопоставленным приборам, устройствам или оборудованию все необходимые вышеуказанные документы в РО при подтверждении расходов страхователя.</w:t>
            </w:r>
          </w:p>
        </w:tc>
      </w:tr>
      <w:tr w:rsidR="00FC3438" w:rsidTr="006531E8">
        <w:tc>
          <w:tcPr>
            <w:tcW w:w="3256" w:type="dxa"/>
          </w:tcPr>
          <w:p w:rsidR="00FC3438" w:rsidRDefault="0000345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проект и (или) проектная документация (выписки), которыми предусмотрено приобретение оборудования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00345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Система (приборы) пожарной безопасности не могут быть приобретены за счет средств Фонда, так как непосредственно не обеспечивает безопасность работ в рамках технологического процесса, не обеспечивает непосредственный контроль за безопасным ведением работ в рамках технологического процесса, и, следовательно, не оказывает влияние на состояние производственного травматизма и профессиональной заболеваемости.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345B"/>
    <w:rsid w:val="002D6857"/>
    <w:rsid w:val="00481249"/>
    <w:rsid w:val="00576CCE"/>
    <w:rsid w:val="006531E8"/>
    <w:rsid w:val="00997B96"/>
    <w:rsid w:val="00A11B82"/>
    <w:rsid w:val="00A81DF5"/>
    <w:rsid w:val="00B33FB4"/>
    <w:rsid w:val="00C46DBA"/>
    <w:rsid w:val="00CC4147"/>
    <w:rsid w:val="00D10770"/>
    <w:rsid w:val="00D44F14"/>
    <w:rsid w:val="00E14F0E"/>
    <w:rsid w:val="00F96999"/>
    <w:rsid w:val="00FA6656"/>
    <w:rsid w:val="00FC0DBF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13</cp:revision>
  <dcterms:created xsi:type="dcterms:W3CDTF">2019-08-20T02:29:00Z</dcterms:created>
  <dcterms:modified xsi:type="dcterms:W3CDTF">2024-01-30T00:30:00Z</dcterms:modified>
</cp:coreProperties>
</file>