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A8" w:rsidRDefault="00942F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2FA8" w:rsidRDefault="00942FA8">
      <w:pPr>
        <w:pStyle w:val="ConsPlusNormal"/>
        <w:ind w:firstLine="540"/>
        <w:jc w:val="both"/>
        <w:outlineLvl w:val="0"/>
      </w:pPr>
    </w:p>
    <w:p w:rsidR="00942FA8" w:rsidRDefault="00942FA8">
      <w:pPr>
        <w:pStyle w:val="ConsPlusTitle"/>
        <w:jc w:val="center"/>
      </w:pPr>
      <w:r>
        <w:t>ПРАВЛЕНИЕ ПЕНСИОННОГО ФОНДА РОССИЙСКОЙ ФЕДЕРАЦИИ</w:t>
      </w:r>
    </w:p>
    <w:p w:rsidR="00942FA8" w:rsidRDefault="00942FA8">
      <w:pPr>
        <w:pStyle w:val="ConsPlusTitle"/>
        <w:jc w:val="center"/>
      </w:pPr>
    </w:p>
    <w:p w:rsidR="00942FA8" w:rsidRDefault="00942FA8">
      <w:pPr>
        <w:pStyle w:val="ConsPlusTitle"/>
        <w:jc w:val="center"/>
      </w:pPr>
      <w:r>
        <w:t>РАСПОРЯЖЕНИЕ</w:t>
      </w:r>
    </w:p>
    <w:p w:rsidR="00942FA8" w:rsidRDefault="00942FA8">
      <w:pPr>
        <w:pStyle w:val="ConsPlusTitle"/>
        <w:jc w:val="center"/>
      </w:pPr>
      <w:r>
        <w:t>от 27 июня 2013 г. N 248р</w:t>
      </w:r>
    </w:p>
    <w:p w:rsidR="00942FA8" w:rsidRDefault="00942FA8">
      <w:pPr>
        <w:pStyle w:val="ConsPlusTitle"/>
        <w:jc w:val="center"/>
      </w:pPr>
    </w:p>
    <w:p w:rsidR="00942FA8" w:rsidRDefault="00942FA8">
      <w:pPr>
        <w:pStyle w:val="ConsPlusTitle"/>
        <w:jc w:val="center"/>
      </w:pPr>
      <w:r>
        <w:t xml:space="preserve">ОБ ОРГАНИЗАЦИИ </w:t>
      </w:r>
      <w:proofErr w:type="gramStart"/>
      <w:r>
        <w:t>КОНТРОЛЯ ЗА</w:t>
      </w:r>
      <w:proofErr w:type="gramEnd"/>
      <w:r>
        <w:t xml:space="preserve"> СООТВЕТСТВИЕМ РАСХОДОВ ЛИЦ,</w:t>
      </w:r>
    </w:p>
    <w:p w:rsidR="00942FA8" w:rsidRDefault="00942FA8">
      <w:pPr>
        <w:pStyle w:val="ConsPlusTitle"/>
        <w:jc w:val="center"/>
      </w:pPr>
      <w:proofErr w:type="gramStart"/>
      <w:r>
        <w:t>ЗАНИМАЮЩИХ</w:t>
      </w:r>
      <w:proofErr w:type="gramEnd"/>
      <w:r>
        <w:t xml:space="preserve"> ДОЛЖНОСТИ В ПЕНСИОННОМ ФОНДЕ РОССИЙСКОЙ ФЕДЕРАЦИИ</w:t>
      </w:r>
    </w:p>
    <w:p w:rsidR="00942FA8" w:rsidRDefault="00942FA8">
      <w:pPr>
        <w:pStyle w:val="ConsPlusTitle"/>
        <w:jc w:val="center"/>
      </w:pPr>
      <w:r>
        <w:t xml:space="preserve">И ЕГО ТЕРРИТОРИАЛЬНЫХ </w:t>
      </w:r>
      <w:proofErr w:type="gramStart"/>
      <w:r>
        <w:t>ОРГАНАХ</w:t>
      </w:r>
      <w:proofErr w:type="gramEnd"/>
      <w:r>
        <w:t>, И ИНЫХ ЛИЦ ИХ ДОХОДАМ</w:t>
      </w:r>
    </w:p>
    <w:p w:rsidR="00942FA8" w:rsidRDefault="00942FA8">
      <w:pPr>
        <w:pStyle w:val="ConsPlusNormal"/>
        <w:ind w:firstLine="540"/>
        <w:jc w:val="both"/>
      </w:pPr>
    </w:p>
    <w:p w:rsidR="00942FA8" w:rsidRDefault="00942FA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(Собрание законодательства Российской Федерации, 2008, N 52 (ч. 1), ст. 6228; 2011, N 29, ст. 4291; N 48, ст. 6730; 2012, N 50 (ч. 4), ст. 6954;</w:t>
      </w:r>
      <w:proofErr w:type="gramEnd"/>
      <w:r>
        <w:t xml:space="preserve"> </w:t>
      </w:r>
      <w:proofErr w:type="gramStart"/>
      <w:r>
        <w:t xml:space="preserve">N 53 (ч. 1), ст. 7605),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(ч. 4), ст. 6953)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</w:t>
      </w:r>
      <w:proofErr w:type="gramEnd"/>
      <w:r>
        <w:t>, замещающих государственные должности, и иных лиц их доходам" (Собрание законодательства Российской Федерации, 2013, N 14, ст. 1671):</w:t>
      </w:r>
    </w:p>
    <w:p w:rsidR="00942FA8" w:rsidRDefault="00942FA8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Установить, что:</w:t>
      </w:r>
    </w:p>
    <w:p w:rsidR="00942FA8" w:rsidRDefault="00942FA8">
      <w:pPr>
        <w:pStyle w:val="ConsPlusNormal"/>
        <w:spacing w:before="220"/>
        <w:ind w:firstLine="540"/>
        <w:jc w:val="both"/>
      </w:pPr>
      <w:proofErr w:type="gramStart"/>
      <w:r>
        <w:t xml:space="preserve">контроль за соответствием расходов лиц, занимающих должности в Пенсионном фонде Российской Федерации,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Пенсионного фонда Российской Федерации и его территориальных органов,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и несовершеннолетних детей (далее - Перечень должностей) и </w:t>
      </w:r>
      <w:proofErr w:type="gramStart"/>
      <w:r>
        <w:t>назначение</w:t>
      </w:r>
      <w:proofErr w:type="gramEnd"/>
      <w:r>
        <w:t xml:space="preserve"> на которые осуществляется распоряжением (постановлением) Правления ПФР, осуществляется Департаментом обеспечения безопасности и внутреннего контроля по решению Председателя Правления ПФР либо уполномоченного им лица;</w:t>
      </w:r>
    </w:p>
    <w:p w:rsidR="00942FA8" w:rsidRDefault="00942FA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соответствием расходов лиц, занимающих должности в отделениях ПФР,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и назначение на которые осуществляется управляющим отделением ПФР, осуществляется структурными подразделениями (работниками), ответственными за профилактику коррупционных и иных правонарушений отделений ПФР, по решению управляющего отделением ПФР либо уполномоченного им лица;</w:t>
      </w:r>
    </w:p>
    <w:p w:rsidR="00942FA8" w:rsidRDefault="00942FA8">
      <w:pPr>
        <w:pStyle w:val="ConsPlusNormal"/>
        <w:spacing w:before="220"/>
        <w:ind w:firstLine="540"/>
        <w:jc w:val="both"/>
      </w:pPr>
      <w:proofErr w:type="gramStart"/>
      <w:r>
        <w:t xml:space="preserve">контроль за соответствием расходов лиц, занимающих должности в территориальных органах ПФР, подведомственных отделениям ПФР,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и назначение на которые осуществляется руководителем соответствующего территориального органа ПФР, подведомственного отделению ПФР, осуществляется структурными подразделениями (работниками), ответственными за профилактику коррупционных и иных правонарушений соответствующего территориального органа ПФР, подведомственного отделению ПФР, по решению руководителя соответствующего территориального органа ПФР, подведомственного отделению ПФР, либо</w:t>
      </w:r>
      <w:proofErr w:type="gramEnd"/>
      <w:r>
        <w:t xml:space="preserve"> уполномоченного им лица.</w:t>
      </w:r>
    </w:p>
    <w:p w:rsidR="00942FA8" w:rsidRDefault="00942F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Контроль за соответствием расходов лиц, занимающих должности в Пенсионном фонде Российской Федерации и его территориальных органах, и иных лиц их доходам осуществляется указанными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распоряжения подразделениями (работниками) системы ПФР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и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</w:t>
      </w:r>
      <w:proofErr w:type="gramEnd"/>
      <w:r>
        <w:t xml:space="preserve"> от 02.04.2013 N 310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942FA8" w:rsidRDefault="00942F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42FA8" w:rsidRDefault="00942FA8">
      <w:pPr>
        <w:pStyle w:val="ConsPlusNormal"/>
        <w:ind w:firstLine="540"/>
        <w:jc w:val="both"/>
      </w:pPr>
    </w:p>
    <w:p w:rsidR="00942FA8" w:rsidRDefault="00942FA8">
      <w:pPr>
        <w:pStyle w:val="ConsPlusNormal"/>
        <w:jc w:val="right"/>
      </w:pPr>
      <w:r>
        <w:t>Председатель</w:t>
      </w:r>
    </w:p>
    <w:p w:rsidR="00942FA8" w:rsidRDefault="00942FA8">
      <w:pPr>
        <w:pStyle w:val="ConsPlusNormal"/>
        <w:jc w:val="right"/>
      </w:pPr>
      <w:r>
        <w:t>А.ДРОЗДОВ</w:t>
      </w:r>
    </w:p>
    <w:p w:rsidR="00942FA8" w:rsidRDefault="00942FA8">
      <w:pPr>
        <w:pStyle w:val="ConsPlusNormal"/>
        <w:ind w:firstLine="540"/>
        <w:jc w:val="both"/>
      </w:pPr>
    </w:p>
    <w:p w:rsidR="00942FA8" w:rsidRDefault="00942FA8">
      <w:pPr>
        <w:pStyle w:val="ConsPlusNormal"/>
        <w:ind w:firstLine="540"/>
        <w:jc w:val="both"/>
      </w:pPr>
    </w:p>
    <w:p w:rsidR="00942FA8" w:rsidRDefault="00942FA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97403" w:rsidRDefault="00597403"/>
    <w:sectPr w:rsidR="00597403" w:rsidSect="00C6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42FA8"/>
    <w:rsid w:val="000F10E4"/>
    <w:rsid w:val="001E7A05"/>
    <w:rsid w:val="00597403"/>
    <w:rsid w:val="00715B4A"/>
    <w:rsid w:val="008C2107"/>
    <w:rsid w:val="00942FA8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2C29E10A764F5FF00ECA320F0482B4BBAF6A1024BC8AD6CD2953689A2C8E33945C9844F43E8EDE99AD5C79FC27CC0BEF922016278550B615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32C29E10A764F5FF00ECA320F0482B4BBAF6AF0942C8AD6CD2953689A2C8E33945C9844F43E8EEEE9AD5C79FC27CC0BEF922016278550B6151M" TargetMode="External"/><Relationship Id="rId12" Type="http://schemas.openxmlformats.org/officeDocument/2006/relationships/hyperlink" Target="consultantplus://offline/ref=AE32C29E10A764F5FF00ECA320F0482B4BBAF6AF0942C8AD6CD2953689A2C8E32B4591884F41F6ECE08F8396DA695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2C29E10A764F5FF00ECA320F0482B4BBDF6A30442C8AD6CD2953689A2C8E32B4591884F41F6ECE08F8396DA695EM" TargetMode="External"/><Relationship Id="rId11" Type="http://schemas.openxmlformats.org/officeDocument/2006/relationships/hyperlink" Target="consultantplus://offline/ref=AE32C29E10A764F5FF00ECA320F0482B4BBDF6A30442C8AD6CD2953689A2C8E32B4591884F41F6ECE08F8396DA695EM" TargetMode="External"/><Relationship Id="rId5" Type="http://schemas.openxmlformats.org/officeDocument/2006/relationships/hyperlink" Target="consultantplus://offline/ref=AE32C29E10A764F5FF00ECA320F0482B4BBAF8A40144C8AD6CD2953689A2C8E32B4591884F41F6ECE08F8396DA695EM" TargetMode="External"/><Relationship Id="rId10" Type="http://schemas.openxmlformats.org/officeDocument/2006/relationships/hyperlink" Target="consultantplus://offline/ref=AE32C29E10A764F5FF00ECA320F0482B4BBAF6A1024BC8AD6CD2953689A2C8E33945C9844F43E8EDE99AD5C79FC27CC0BEF922016278550B615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32C29E10A764F5FF00ECA320F0482B4BBAF6A1024BC8AD6CD2953689A2C8E33945C9844F43E8EDE99AD5C79FC27CC0BEF922016278550B615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2019-08-02T12:57:00Z</dcterms:created>
  <dcterms:modified xsi:type="dcterms:W3CDTF">2019-08-02T12:58:00Z</dcterms:modified>
</cp:coreProperties>
</file>