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D5" w:rsidRDefault="00104ED5">
      <w:pPr>
        <w:rPr>
          <w:lang w:eastAsia="ru-RU"/>
        </w:rPr>
      </w:pPr>
    </w:p>
    <w:p w:rsidR="00104ED5" w:rsidRDefault="00104ED5">
      <w:pPr>
        <w:pStyle w:val="1"/>
        <w:spacing w:before="0" w:after="0" w:line="360" w:lineRule="auto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Банковские  реквизиты для учета платежей лиц, добровольно вступающих в правоотношения по обязательному социальному страхованию на случай временной нетрудоспособности и в связи с материнством в соответствии с частью 3 статьи 2 Федерального закона от 29.12.2006 № 255-ФЗ «Об обязательном социальном страховании на случай временной нетрудоспособности и в связи с материнством»</w:t>
      </w:r>
    </w:p>
    <w:p w:rsidR="00104ED5" w:rsidRDefault="00104ED5">
      <w:pPr>
        <w:spacing w:after="0" w:line="360" w:lineRule="auto"/>
        <w:ind w:firstLine="709"/>
      </w:pPr>
    </w:p>
    <w:p w:rsidR="00104ED5" w:rsidRDefault="00104ED5">
      <w:pPr>
        <w:jc w:val="center"/>
        <w:rPr>
          <w:rFonts w:cs="Arial"/>
          <w:b/>
          <w:bCs/>
          <w:i/>
          <w:sz w:val="28"/>
          <w:szCs w:val="28"/>
          <w:u w:val="single"/>
        </w:rPr>
      </w:pPr>
      <w:r>
        <w:rPr>
          <w:rFonts w:cs="Arial"/>
          <w:b/>
          <w:bCs/>
          <w:i/>
          <w:sz w:val="28"/>
          <w:szCs w:val="28"/>
          <w:u w:val="single"/>
        </w:rPr>
        <w:t xml:space="preserve">Для плательщиков, зарегистрированных в </w:t>
      </w:r>
      <w:proofErr w:type="gramStart"/>
      <w:r>
        <w:rPr>
          <w:rFonts w:cs="Arial"/>
          <w:b/>
          <w:bCs/>
          <w:i/>
          <w:sz w:val="28"/>
          <w:szCs w:val="28"/>
          <w:u w:val="single"/>
        </w:rPr>
        <w:t>г</w:t>
      </w:r>
      <w:proofErr w:type="gramEnd"/>
      <w:r>
        <w:rPr>
          <w:rFonts w:cs="Arial"/>
          <w:b/>
          <w:bCs/>
          <w:i/>
          <w:sz w:val="28"/>
          <w:szCs w:val="28"/>
          <w:u w:val="single"/>
        </w:rPr>
        <w:t>. Москве и МО</w:t>
      </w:r>
    </w:p>
    <w:p w:rsidR="00104ED5" w:rsidRDefault="00104ED5">
      <w:pPr>
        <w:jc w:val="center"/>
        <w:rPr>
          <w:rFonts w:cs="Arial"/>
          <w:b/>
          <w:bCs/>
          <w:i/>
          <w:sz w:val="28"/>
          <w:szCs w:val="28"/>
          <w:u w:val="single"/>
        </w:rPr>
      </w:pPr>
    </w:p>
    <w:tbl>
      <w:tblPr>
        <w:tblW w:w="0" w:type="auto"/>
        <w:tblInd w:w="592" w:type="dxa"/>
        <w:tblLayout w:type="fixed"/>
        <w:tblLook w:val="0000"/>
      </w:tblPr>
      <w:tblGrid>
        <w:gridCol w:w="3202"/>
        <w:gridCol w:w="7087"/>
      </w:tblGrid>
      <w:tr w:rsidR="00104ED5">
        <w:trPr>
          <w:trHeight w:val="370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D5" w:rsidRDefault="00104ED5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D5" w:rsidRDefault="00104ED5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</w:tr>
      <w:tr w:rsidR="00104ED5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D5" w:rsidRDefault="00104E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D5" w:rsidRDefault="00104E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УФК по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оскве (ОСФР по г. Москве и Московской области, л/с 04734Ф73010)</w:t>
            </w:r>
          </w:p>
        </w:tc>
      </w:tr>
      <w:tr w:rsidR="00104ED5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D5" w:rsidRDefault="00104E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D5" w:rsidRDefault="00104E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7703363868</w:t>
            </w:r>
          </w:p>
        </w:tc>
      </w:tr>
      <w:tr w:rsidR="00104ED5">
        <w:trPr>
          <w:trHeight w:val="245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D5" w:rsidRDefault="00104E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D5" w:rsidRDefault="00104E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770801001</w:t>
            </w:r>
          </w:p>
        </w:tc>
      </w:tr>
      <w:tr w:rsidR="00104ED5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D5" w:rsidRDefault="00104E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Единый казначейский счет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/счет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D5" w:rsidRDefault="00104ED5">
            <w:pPr>
              <w:jc w:val="center"/>
            </w:pPr>
            <w:r>
              <w:rPr>
                <w:sz w:val="24"/>
                <w:szCs w:val="24"/>
              </w:rPr>
              <w:t>40102810545370000003</w:t>
            </w:r>
          </w:p>
        </w:tc>
      </w:tr>
      <w:tr w:rsidR="00104ED5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D5" w:rsidRDefault="00104E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D5" w:rsidRDefault="00104ED5">
            <w:pPr>
              <w:jc w:val="center"/>
            </w:pPr>
            <w:r>
              <w:rPr>
                <w:sz w:val="24"/>
                <w:szCs w:val="24"/>
              </w:rPr>
              <w:t>03100643000000017300</w:t>
            </w:r>
          </w:p>
        </w:tc>
      </w:tr>
      <w:tr w:rsidR="00104ED5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D5" w:rsidRDefault="00104E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D5" w:rsidRDefault="00104E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004525988</w:t>
            </w:r>
          </w:p>
        </w:tc>
      </w:tr>
      <w:tr w:rsidR="00104ED5">
        <w:trPr>
          <w:trHeight w:val="482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D5" w:rsidRDefault="00104E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D5" w:rsidRDefault="00104ED5">
            <w:pPr>
              <w:jc w:val="center"/>
            </w:pPr>
            <w:r>
              <w:rPr>
                <w:sz w:val="24"/>
                <w:szCs w:val="24"/>
              </w:rPr>
              <w:t xml:space="preserve">ГУ Банка России по ЦФО//УФК 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Москве, г. Москва</w:t>
            </w:r>
          </w:p>
        </w:tc>
      </w:tr>
      <w:tr w:rsidR="00104ED5">
        <w:trPr>
          <w:trHeight w:val="388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D5" w:rsidRDefault="00104E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D5" w:rsidRDefault="00104ED5">
            <w:pPr>
              <w:jc w:val="center"/>
            </w:pPr>
            <w:r>
              <w:rPr>
                <w:b/>
                <w:sz w:val="24"/>
                <w:szCs w:val="24"/>
              </w:rPr>
              <w:t>45378000</w:t>
            </w:r>
          </w:p>
        </w:tc>
      </w:tr>
      <w:tr w:rsidR="00104ED5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D5" w:rsidRDefault="00104E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D5" w:rsidRDefault="00104ED5" w:rsidP="00592D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797 1 02 0</w:t>
            </w:r>
            <w:r w:rsidR="00592D9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000 06 1000 160</w:t>
            </w:r>
          </w:p>
        </w:tc>
      </w:tr>
    </w:tbl>
    <w:p w:rsidR="00104ED5" w:rsidRDefault="00104ED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04ED5" w:rsidRDefault="00104ED5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104ED5" w:rsidRDefault="00104ED5">
      <w:pPr>
        <w:spacing w:after="0" w:line="360" w:lineRule="auto"/>
        <w:ind w:firstLine="720"/>
        <w:jc w:val="both"/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797 1 02 0</w:t>
      </w:r>
      <w:r w:rsidR="00702792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000 06 1000 160 -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страховые взносы на обязательное социальное страхование, уплачиваемые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материнством.</w:t>
      </w:r>
    </w:p>
    <w:sectPr w:rsidR="00104ED5">
      <w:pgSz w:w="11906" w:h="16838"/>
      <w:pgMar w:top="426" w:right="566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92D96"/>
    <w:rsid w:val="00104ED5"/>
    <w:rsid w:val="00592D96"/>
    <w:rsid w:val="0070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Arial" w:eastAsia="Times New Roman" w:hAnsi="Arial" w:cs="Arial"/>
      <w:b/>
      <w:bCs/>
      <w:color w:val="000080"/>
    </w:rPr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basedOn w:val="10"/>
    <w:rPr>
      <w:rFonts w:ascii="Tahoma" w:hAnsi="Tahoma" w:cs="Tahoma"/>
      <w:sz w:val="16"/>
      <w:szCs w:val="16"/>
    </w:rPr>
  </w:style>
  <w:style w:type="character" w:customStyle="1" w:styleId="link">
    <w:name w:val="link"/>
    <w:basedOn w:val="10"/>
    <w:rPr>
      <w:strike w:val="0"/>
      <w:dstrike w:val="0"/>
      <w:u w:val="non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widowControl w:val="0"/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Кажохина Ольга Евгеньевна</dc:creator>
  <cp:lastModifiedBy>060MASLAKOVMA</cp:lastModifiedBy>
  <cp:revision>2</cp:revision>
  <cp:lastPrinted>2023-12-15T11:41:00Z</cp:lastPrinted>
  <dcterms:created xsi:type="dcterms:W3CDTF">2023-12-25T11:48:00Z</dcterms:created>
  <dcterms:modified xsi:type="dcterms:W3CDTF">2023-12-25T11:48:00Z</dcterms:modified>
</cp:coreProperties>
</file>