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Региональное отделение напоминает банковские реквизиты для перечисления страховых взносов, пени и штрафов в Государственное учреждение - Вологодское региональное отделение Фонда социального страхования РФ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ИНН 3525009217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КПП 352501001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Получатель: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УФК по Вологодской области (ОСФР ПО ВОЛОГОДСКОЙ ОБЛАСТИ, л/с 04304Ф30010)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Номер казначейского счет получателя: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03100643000000013000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Банк получателя: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ОТДЕЛЕНИЕ ВОЛОГДА БАНКА РОССИИ// УФК по Вологодской области г Вологда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БИК 011909101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Корреспондирующий счет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 40102810445370000022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КБК: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страховые взносы -  797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 02 12000 06 1000 160;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пени                 -        797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 02 12000 06 2100 160;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штрафы           -        797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 02 12000 06 3000 160;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ОКТМО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19701000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Коды бюджетной классификации (КБК) по обязательному социальному страхованию от несчастных случаев на производстве и профессиональных заболеваний: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797 1 02 12000 06 1000 160 -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страховые взносы;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797 1 02 12000 06 2100 160 -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пени, начисленные за неуплату страховых взносов в установленный срок;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797 1 02 12000 06 2200 160 -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проценты, начисленные на сумму отсрочки (рассрочки) по уплате страховых взносов;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797 1 02 12000 06 3000 160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штрафы за неуплату или неполную уплату сумм страховых взносов в результате занижения базы для начисления страховых взносов, иного неправильного исчисления страховых взносов или других неправомерных действий (бездействия), непредставление в установленный срок расчета по начисленным и уплаченным страховым взносам;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797 1 16 07090 06 0003 140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штрафы за нарушение срока регистрации за несоблюдение порядка предоставления расчета по начисленным и уплаченным страховым взносам в электронном виде, за отказ или непредставление в установленный срок документов (копий документов);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797 1 16 01230 06 0003 140 -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Административные штрафы, установленные Главой 15 Кодекса РФ об административных правонарушениях, за административные правонарушения в области финансов, налогов и сборов, страхования;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797 1 16 10124 01 0300 140 -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задолженность, образовавшаяся до 01.01.2020 года) штрафы за нарушение срока регистрации за несоблюдение порядка предоставления расчета по начисленным и уплаченным страховым взносам в электронном виде, за отказ или непредставление в установленный срок документов (копий документов).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осуществлении платежей в Фонд социального страхования коды бюджетной классификации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(КБК)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платежных поручениях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указывать обязательно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Платежное поручение оформляется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отдельно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по каждому КБК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B0F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8"/>
          <w:shd w:fill="auto" w:val="clear"/>
        </w:rPr>
        <w:t xml:space="preserve">Образец заполнения платежного поручения на уплату страховых взносов в Фонд социального страхования </w:t>
      </w:r>
      <w:r>
        <w:rPr>
          <w:rFonts w:ascii="Times New Roman" w:hAnsi="Times New Roman" w:cs="Times New Roman" w:eastAsia="Times New Roman"/>
          <w:b/>
          <w:i/>
          <w:color w:val="00B0F0"/>
          <w:spacing w:val="0"/>
          <w:position w:val="0"/>
          <w:sz w:val="28"/>
          <w:shd w:fill="auto" w:val="clear"/>
        </w:rPr>
        <w:t xml:space="preserve">по обязательному социальному страхованию от несчастных случаев на производстве и профзаболеваний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