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A0" w:rsidRPr="00F7381A" w:rsidRDefault="00074EA0" w:rsidP="00F7381A">
      <w:pPr>
        <w:pStyle w:val="a3"/>
        <w:ind w:firstLine="567"/>
        <w:jc w:val="center"/>
        <w:rPr>
          <w:color w:val="343434"/>
          <w:sz w:val="28"/>
          <w:szCs w:val="28"/>
        </w:rPr>
      </w:pPr>
      <w:r w:rsidRPr="00F7381A">
        <w:rPr>
          <w:rStyle w:val="a4"/>
          <w:color w:val="343434"/>
          <w:sz w:val="28"/>
          <w:szCs w:val="28"/>
        </w:rPr>
        <w:t xml:space="preserve">О регистрации </w:t>
      </w:r>
      <w:proofErr w:type="spellStart"/>
      <w:r w:rsidRPr="00F7381A">
        <w:rPr>
          <w:rStyle w:val="a4"/>
          <w:color w:val="343434"/>
          <w:sz w:val="28"/>
          <w:szCs w:val="28"/>
        </w:rPr>
        <w:t>самозанятых</w:t>
      </w:r>
      <w:proofErr w:type="spellEnd"/>
      <w:r w:rsidRPr="00F7381A">
        <w:rPr>
          <w:rStyle w:val="a4"/>
          <w:color w:val="343434"/>
          <w:sz w:val="28"/>
          <w:szCs w:val="28"/>
        </w:rPr>
        <w:t xml:space="preserve"> граждан в качестве страхователей, добровольно вступивших в правоотн</w:t>
      </w:r>
      <w:bookmarkStart w:id="0" w:name="_GoBack"/>
      <w:bookmarkEnd w:id="0"/>
      <w:r w:rsidRPr="00F7381A">
        <w:rPr>
          <w:rStyle w:val="a4"/>
          <w:color w:val="343434"/>
          <w:sz w:val="28"/>
          <w:szCs w:val="28"/>
        </w:rPr>
        <w:t>ошения по обязательному социальному страхованию на случай временной нетрудоспособности и в связи с материнством</w:t>
      </w:r>
    </w:p>
    <w:p w:rsidR="00074EA0" w:rsidRPr="00F7381A" w:rsidRDefault="00074EA0" w:rsidP="00F7381A">
      <w:pPr>
        <w:pStyle w:val="a3"/>
        <w:ind w:firstLine="567"/>
        <w:jc w:val="both"/>
        <w:rPr>
          <w:color w:val="343434"/>
          <w:sz w:val="28"/>
          <w:szCs w:val="28"/>
        </w:rPr>
      </w:pPr>
      <w:r w:rsidRPr="00F7381A">
        <w:rPr>
          <w:color w:val="343434"/>
          <w:sz w:val="28"/>
          <w:szCs w:val="28"/>
        </w:rPr>
        <w:t> </w:t>
      </w:r>
    </w:p>
    <w:p w:rsidR="00074EA0" w:rsidRPr="00F7381A" w:rsidRDefault="00074EA0" w:rsidP="00F7381A">
      <w:pPr>
        <w:pStyle w:val="a3"/>
        <w:ind w:firstLine="567"/>
        <w:jc w:val="both"/>
        <w:rPr>
          <w:color w:val="343434"/>
          <w:sz w:val="28"/>
          <w:szCs w:val="28"/>
        </w:rPr>
      </w:pPr>
      <w:r w:rsidRPr="00F7381A">
        <w:rPr>
          <w:color w:val="343434"/>
          <w:sz w:val="28"/>
          <w:szCs w:val="28"/>
        </w:rPr>
        <w:t>В связи с тем, что физические лица, применяющие специальный налоговый режим «Налог на профессиональный доход» (</w:t>
      </w:r>
      <w:proofErr w:type="spellStart"/>
      <w:r w:rsidRPr="00F7381A">
        <w:rPr>
          <w:color w:val="343434"/>
          <w:sz w:val="28"/>
          <w:szCs w:val="28"/>
        </w:rPr>
        <w:t>самозанятые</w:t>
      </w:r>
      <w:proofErr w:type="spellEnd"/>
      <w:r w:rsidRPr="00F7381A">
        <w:rPr>
          <w:color w:val="343434"/>
          <w:sz w:val="28"/>
          <w:szCs w:val="28"/>
        </w:rPr>
        <w:t xml:space="preserve"> граждане), не поименованы в части 3 статьи 2 Закона № 255-ФЗ, то они не подлежат регистрации в Фонде в качестве страхователей, добровольно вступивших в правоотношения по обязательному социальному страхованию на случай временной нетрудоспособности и в связи с материнством и уплачивающих за себя страховые взносы.</w:t>
      </w:r>
    </w:p>
    <w:p w:rsidR="00074EA0" w:rsidRPr="00F7381A" w:rsidRDefault="00074EA0" w:rsidP="00F7381A">
      <w:pPr>
        <w:pStyle w:val="a3"/>
        <w:ind w:firstLine="567"/>
        <w:jc w:val="both"/>
        <w:rPr>
          <w:color w:val="343434"/>
          <w:sz w:val="28"/>
          <w:szCs w:val="28"/>
        </w:rPr>
      </w:pPr>
      <w:r w:rsidRPr="00F7381A">
        <w:rPr>
          <w:color w:val="343434"/>
          <w:sz w:val="28"/>
          <w:szCs w:val="28"/>
        </w:rPr>
        <w:t>При этом в соответствии с частью 3 статьи 2 Закона № 255-ФЗ физические лица, зарегистрированные в качестве индивидуальных предпринимателей,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материнством, вне зависимости от применения ими специального налогового режима «Налог на профессиональный доход».</w:t>
      </w:r>
    </w:p>
    <w:p w:rsidR="00A02234" w:rsidRDefault="00F7381A"/>
    <w:sectPr w:rsidR="00A0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AB"/>
    <w:rsid w:val="00074EA0"/>
    <w:rsid w:val="00135287"/>
    <w:rsid w:val="005D4AAB"/>
    <w:rsid w:val="00B26C7B"/>
    <w:rsid w:val="00F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8AC4C-B468-4EE5-A6B3-0379F49A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3</cp:revision>
  <dcterms:created xsi:type="dcterms:W3CDTF">2023-01-16T08:50:00Z</dcterms:created>
  <dcterms:modified xsi:type="dcterms:W3CDTF">2023-01-16T11:13:00Z</dcterms:modified>
</cp:coreProperties>
</file>