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9B" w:rsidRPr="00923797" w:rsidRDefault="00ED7627" w:rsidP="00F4709B">
      <w:pPr>
        <w:pStyle w:val="a7"/>
        <w:spacing w:after="0" w:line="240" w:lineRule="auto"/>
        <w:ind w:left="0"/>
        <w:contextualSpacing w:val="0"/>
        <w:jc w:val="right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Приложение № 3</w:t>
      </w:r>
      <w:bookmarkStart w:id="0" w:name="_GoBack"/>
      <w:bookmarkEnd w:id="0"/>
    </w:p>
    <w:p w:rsidR="00F4709B" w:rsidRDefault="00F4709B" w:rsidP="00F4709B">
      <w:pPr>
        <w:pStyle w:val="a7"/>
        <w:spacing w:after="0" w:line="240" w:lineRule="auto"/>
        <w:ind w:left="0"/>
        <w:contextualSpacing w:val="0"/>
        <w:jc w:val="right"/>
        <w:rPr>
          <w:rStyle w:val="FontStyle92"/>
          <w:sz w:val="28"/>
          <w:szCs w:val="24"/>
        </w:rPr>
      </w:pPr>
    </w:p>
    <w:p w:rsidR="00F4709B" w:rsidRPr="00923797" w:rsidRDefault="00F4709B" w:rsidP="00F4709B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923797">
        <w:rPr>
          <w:rFonts w:ascii="Times New Roman" w:hAnsi="Times New Roman"/>
          <w:b/>
          <w:sz w:val="24"/>
          <w:szCs w:val="28"/>
        </w:rPr>
        <w:t>Раздел 4</w:t>
      </w:r>
    </w:p>
    <w:p w:rsidR="00F4709B" w:rsidRPr="00923797" w:rsidRDefault="00F4709B" w:rsidP="00F470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923797">
        <w:rPr>
          <w:rFonts w:ascii="Times New Roman" w:hAnsi="Times New Roman"/>
          <w:b/>
          <w:color w:val="000000"/>
          <w:sz w:val="24"/>
          <w:szCs w:val="28"/>
        </w:rPr>
        <w:t>Возмещение страхователям</w:t>
      </w:r>
    </w:p>
    <w:p w:rsidR="00F4709B" w:rsidRPr="00923797" w:rsidRDefault="00F4709B" w:rsidP="009237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923797">
        <w:rPr>
          <w:rFonts w:ascii="Times New Roman" w:hAnsi="Times New Roman"/>
          <w:color w:val="000000"/>
          <w:sz w:val="24"/>
          <w:szCs w:val="24"/>
          <w:u w:val="single"/>
        </w:rPr>
        <w:t>Возмещение расходов на оплату 4-х дополнительных выходных дней по уходу за детьми - инвалидами</w:t>
      </w:r>
    </w:p>
    <w:p w:rsidR="00F4709B" w:rsidRPr="00923797" w:rsidRDefault="00F4709B" w:rsidP="00923797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3797">
        <w:rPr>
          <w:rFonts w:ascii="Times New Roman" w:hAnsi="Times New Roman" w:cs="Times New Roman"/>
          <w:b w:val="0"/>
          <w:sz w:val="24"/>
          <w:szCs w:val="24"/>
        </w:rPr>
        <w:t>Правила предоставления дополнительных оплачиваемых выходных дней для ухода за детьми-инвалидами (далее - дополнительные оплачиваемые выходные дни) утверждены Постановлением Правительства Российской Федерации от 06 мая 2023 № 714. Правила определяют порядок предоставления дополнительных оплачиваемых выходных дней.</w:t>
      </w:r>
    </w:p>
    <w:p w:rsidR="00F4709B" w:rsidRPr="00923797" w:rsidRDefault="001E2F8B" w:rsidP="00923797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w:anchor="P30" w:history="1">
        <w:r w:rsidR="00F4709B" w:rsidRPr="00923797">
          <w:rPr>
            <w:rFonts w:ascii="Times New Roman" w:hAnsi="Times New Roman" w:cs="Times New Roman"/>
            <w:b w:val="0"/>
            <w:color w:val="000000"/>
            <w:sz w:val="24"/>
            <w:szCs w:val="24"/>
          </w:rPr>
          <w:t>Правила</w:t>
        </w:r>
      </w:hyperlink>
      <w:r w:rsidR="00F4709B" w:rsidRPr="009237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 утверждены Постановлением Правительства Российской Федерации от 9 августа 2021г. № 1320.</w:t>
      </w:r>
    </w:p>
    <w:p w:rsidR="00F4709B" w:rsidRPr="00923797" w:rsidRDefault="00F4709B" w:rsidP="00923797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23797">
        <w:rPr>
          <w:color w:val="000000"/>
          <w:sz w:val="24"/>
          <w:szCs w:val="24"/>
        </w:rPr>
        <w:t>Для возмещения расходов на оплату дополнительных выходных дней для ухода за детьми-инвалидами страхователь представляет в Отделение Фонда:</w:t>
      </w:r>
    </w:p>
    <w:p w:rsidR="00F4709B" w:rsidRPr="00923797" w:rsidRDefault="00F4709B" w:rsidP="0092379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923797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заявление о возмещении расходов на оплату дополнительных выходных дней, предоставляемых для ухода за детьми – инвалидами одному из родителей (опекуну, попечителю) (приложение № 1 к Приказу СФР от 16.01.2024 № 28) </w:t>
      </w:r>
    </w:p>
    <w:p w:rsidR="00F4709B" w:rsidRPr="00923797" w:rsidRDefault="00F4709B" w:rsidP="00923797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23797">
        <w:rPr>
          <w:color w:val="000000"/>
          <w:sz w:val="24"/>
          <w:szCs w:val="24"/>
        </w:rPr>
        <w:t>б) удостоверенную страхователем копию приказа о предоставлении дополнительных выходных дней для ухода за детьми-инвалидами.</w:t>
      </w:r>
    </w:p>
    <w:p w:rsidR="00F4709B" w:rsidRPr="00923797" w:rsidRDefault="00F4709B" w:rsidP="0092379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>Дополнительно страхователем предоставляются:</w:t>
      </w:r>
    </w:p>
    <w:p w:rsidR="00F4709B" w:rsidRPr="00923797" w:rsidRDefault="00F4709B" w:rsidP="009237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>Опись представленных документов (сведений) – 2 экз.;</w:t>
      </w:r>
    </w:p>
    <w:p w:rsidR="00F4709B" w:rsidRPr="00923797" w:rsidRDefault="00F4709B" w:rsidP="009237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>Расчет среднедневного заработка для оплаты 4-х выходных дней;</w:t>
      </w:r>
    </w:p>
    <w:p w:rsidR="00F4709B" w:rsidRPr="00923797" w:rsidRDefault="00F4709B" w:rsidP="009237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>Документ, подтверждающий оплату выходных дней страхователем;</w:t>
      </w:r>
    </w:p>
    <w:p w:rsidR="00F4709B" w:rsidRPr="00923797" w:rsidRDefault="00F4709B" w:rsidP="0092379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3797">
        <w:rPr>
          <w:rFonts w:ascii="Times New Roman" w:hAnsi="Times New Roman"/>
          <w:color w:val="000000"/>
          <w:sz w:val="24"/>
          <w:szCs w:val="24"/>
        </w:rPr>
        <w:t xml:space="preserve">Документ, подтверждающий уплату страховых взносов. </w:t>
      </w:r>
    </w:p>
    <w:p w:rsidR="00F4709B" w:rsidRPr="00923797" w:rsidRDefault="00F4709B" w:rsidP="009237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3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необходимые для возмещения расходов, представляются в Отделение Фонда по месту регистрации в качестве страхователя.</w:t>
      </w:r>
    </w:p>
    <w:p w:rsidR="00F4709B" w:rsidRPr="00923797" w:rsidRDefault="00F4709B" w:rsidP="00923797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3797">
        <w:rPr>
          <w:rFonts w:ascii="Times New Roman" w:hAnsi="Times New Roman"/>
          <w:sz w:val="24"/>
          <w:szCs w:val="24"/>
        </w:rPr>
        <w:t>Территориальный орган Фонда в течение 10 рабочих дней со дня получения документов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F4709B" w:rsidRPr="00923797" w:rsidRDefault="00F4709B" w:rsidP="00923797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Style w:val="FontStyle92"/>
          <w:sz w:val="24"/>
          <w:szCs w:val="24"/>
        </w:rPr>
      </w:pPr>
      <w:r w:rsidRPr="00923797">
        <w:rPr>
          <w:rFonts w:ascii="Times New Roman" w:hAnsi="Times New Roman"/>
          <w:sz w:val="24"/>
          <w:szCs w:val="24"/>
        </w:rPr>
        <w:t>В случае если в ходе осуществления контроля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Российской Федерации,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Фонда, осуществлявший контроль, в течение 10 календарных дней со дня поступления заявления страхователя выносит мотивированное решение об отказе в возмещении таких расходов.</w:t>
      </w:r>
    </w:p>
    <w:p w:rsidR="002E50E6" w:rsidRDefault="002E50E6"/>
    <w:sectPr w:rsidR="002E50E6" w:rsidSect="00F4709B">
      <w:headerReference w:type="first" r:id="rId7"/>
      <w:footerReference w:type="firs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8B" w:rsidRDefault="001E2F8B">
      <w:pPr>
        <w:spacing w:after="0" w:line="240" w:lineRule="auto"/>
      </w:pPr>
      <w:r>
        <w:separator/>
      </w:r>
    </w:p>
  </w:endnote>
  <w:endnote w:type="continuationSeparator" w:id="0">
    <w:p w:rsidR="001E2F8B" w:rsidRDefault="001E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FA" w:rsidRDefault="001E2F8B">
    <w:pPr>
      <w:pStyle w:val="a5"/>
      <w:jc w:val="center"/>
    </w:pPr>
  </w:p>
  <w:p w:rsidR="00CA5DFA" w:rsidRDefault="001E2F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8B" w:rsidRDefault="001E2F8B">
      <w:pPr>
        <w:spacing w:after="0" w:line="240" w:lineRule="auto"/>
      </w:pPr>
      <w:r>
        <w:separator/>
      </w:r>
    </w:p>
  </w:footnote>
  <w:footnote w:type="continuationSeparator" w:id="0">
    <w:p w:rsidR="001E2F8B" w:rsidRDefault="001E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DFA" w:rsidRPr="00FF6F4A" w:rsidRDefault="00F4709B" w:rsidP="00610C68">
    <w:pPr>
      <w:pStyle w:val="Style2"/>
      <w:widowControl/>
      <w:jc w:val="right"/>
      <w:rPr>
        <w:rStyle w:val="FontStyle11"/>
        <w:rFonts w:ascii="Times New Roman" w:hAnsi="Times New Roman" w:cs="Times New Roman"/>
        <w:sz w:val="28"/>
        <w:szCs w:val="28"/>
        <w:lang w:val="en-US"/>
      </w:rPr>
    </w:pPr>
    <w:r w:rsidRPr="009875DE">
      <w:rPr>
        <w:rStyle w:val="FontStyle11"/>
        <w:rFonts w:ascii="Times New Roman" w:hAnsi="Times New Roman" w:cs="Times New Roman"/>
        <w:sz w:val="28"/>
        <w:szCs w:val="28"/>
      </w:rPr>
      <w:t xml:space="preserve">Приложение № </w:t>
    </w:r>
    <w:r w:rsidRPr="00425FEB">
      <w:rPr>
        <w:rStyle w:val="FontStyle11"/>
        <w:rFonts w:ascii="Times New Roman" w:hAnsi="Times New Roman" w:cs="Times New Roman"/>
        <w:sz w:val="28"/>
        <w:szCs w:val="28"/>
      </w:rPr>
      <w:t>1</w:t>
    </w:r>
    <w:r>
      <w:rPr>
        <w:rStyle w:val="FontStyle11"/>
        <w:rFonts w:ascii="Times New Roman" w:hAnsi="Times New Roman" w:cs="Times New Roman"/>
        <w:sz w:val="28"/>
        <w:szCs w:val="28"/>
        <w:lang w:val="en-US"/>
      </w:rPr>
      <w:t>5</w:t>
    </w:r>
  </w:p>
  <w:p w:rsidR="00CA5DFA" w:rsidRDefault="00F4709B" w:rsidP="00610C68">
    <w:pPr>
      <w:pStyle w:val="Style2"/>
      <w:widowControl/>
      <w:jc w:val="right"/>
      <w:rPr>
        <w:rStyle w:val="FontStyle11"/>
        <w:rFonts w:ascii="Times New Roman" w:hAnsi="Times New Roman" w:cs="Times New Roman"/>
        <w:sz w:val="28"/>
        <w:szCs w:val="28"/>
      </w:rPr>
    </w:pPr>
    <w:r w:rsidRPr="009875DE">
      <w:rPr>
        <w:rStyle w:val="FontStyle11"/>
        <w:rFonts w:ascii="Times New Roman" w:hAnsi="Times New Roman" w:cs="Times New Roman"/>
        <w:sz w:val="28"/>
        <w:szCs w:val="28"/>
      </w:rPr>
      <w:t>к п.</w:t>
    </w:r>
    <w:r>
      <w:rPr>
        <w:rStyle w:val="FontStyle11"/>
        <w:rFonts w:ascii="Times New Roman" w:hAnsi="Times New Roman" w:cs="Times New Roman"/>
        <w:sz w:val="28"/>
        <w:szCs w:val="28"/>
      </w:rPr>
      <w:t xml:space="preserve"> 6.3</w:t>
    </w:r>
    <w:r w:rsidRPr="009875DE">
      <w:rPr>
        <w:rStyle w:val="FontStyle11"/>
        <w:rFonts w:ascii="Times New Roman" w:hAnsi="Times New Roman" w:cs="Times New Roman"/>
        <w:sz w:val="28"/>
        <w:szCs w:val="28"/>
      </w:rPr>
      <w:t>.</w:t>
    </w:r>
    <w:r>
      <w:rPr>
        <w:rStyle w:val="FontStyle11"/>
        <w:rFonts w:ascii="Times New Roman" w:hAnsi="Times New Roman" w:cs="Times New Roman"/>
        <w:sz w:val="28"/>
        <w:szCs w:val="28"/>
      </w:rPr>
      <w:t>9.</w:t>
    </w:r>
  </w:p>
  <w:p w:rsidR="00CA5DFA" w:rsidRDefault="001E2F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D"/>
    <w:rsid w:val="001E2F8B"/>
    <w:rsid w:val="002E50E6"/>
    <w:rsid w:val="006502A9"/>
    <w:rsid w:val="00724877"/>
    <w:rsid w:val="0082477D"/>
    <w:rsid w:val="008B3E8A"/>
    <w:rsid w:val="00923797"/>
    <w:rsid w:val="00AA2CE6"/>
    <w:rsid w:val="00B10D28"/>
    <w:rsid w:val="00ED7627"/>
    <w:rsid w:val="00F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8E9F-2628-4544-82F8-6BF9701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2">
    <w:name w:val="Font Style92"/>
    <w:uiPriority w:val="99"/>
    <w:rsid w:val="00F4709B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0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09B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F4709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1">
    <w:name w:val="Font Style11"/>
    <w:uiPriority w:val="99"/>
    <w:rsid w:val="00F4709B"/>
    <w:rPr>
      <w:rFonts w:ascii="Book Antiqua" w:hAnsi="Book Antiqua" w:cs="Book Antiqua"/>
      <w:sz w:val="24"/>
      <w:szCs w:val="24"/>
    </w:rPr>
  </w:style>
  <w:style w:type="paragraph" w:styleId="a7">
    <w:name w:val="List Paragraph"/>
    <w:basedOn w:val="a"/>
    <w:uiPriority w:val="34"/>
    <w:qFormat/>
    <w:rsid w:val="00F4709B"/>
    <w:pPr>
      <w:ind w:left="720"/>
      <w:contextualSpacing/>
    </w:pPr>
  </w:style>
  <w:style w:type="paragraph" w:customStyle="1" w:styleId="ConsPlusNormal">
    <w:name w:val="ConsPlusNormal"/>
    <w:rsid w:val="00F4709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4709B"/>
    <w:pPr>
      <w:widowControl w:val="0"/>
      <w:autoSpaceDE w:val="0"/>
      <w:autoSpaceDN w:val="0"/>
      <w:spacing w:line="240" w:lineRule="auto"/>
      <w:jc w:val="both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Косорукова Алена Александровна</dc:creator>
  <cp:keywords/>
  <dc:description/>
  <cp:lastModifiedBy>Косорукова Алена Александровна</cp:lastModifiedBy>
  <cp:revision>6</cp:revision>
  <dcterms:created xsi:type="dcterms:W3CDTF">2024-05-02T09:53:00Z</dcterms:created>
  <dcterms:modified xsi:type="dcterms:W3CDTF">2024-05-03T05:16:00Z</dcterms:modified>
</cp:coreProperties>
</file>