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C" w:rsidRDefault="00962940" w:rsidP="00E013A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>План</w:t>
      </w:r>
    </w:p>
    <w:p w:rsidR="00E83DFC" w:rsidRDefault="00962940" w:rsidP="00E013A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6"/>
        </w:rPr>
        <w:t xml:space="preserve">мероприятий Центра общения старшего поколения с </w:t>
      </w:r>
      <w:r w:rsidR="008A37C1"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b/>
          <w:sz w:val="26"/>
        </w:rPr>
        <w:t xml:space="preserve"> </w:t>
      </w:r>
      <w:r w:rsidR="003E03A3">
        <w:rPr>
          <w:rFonts w:ascii="Times New Roman" w:hAnsi="Times New Roman"/>
          <w:b/>
          <w:sz w:val="26"/>
        </w:rPr>
        <w:t>января</w:t>
      </w:r>
      <w:r>
        <w:rPr>
          <w:rFonts w:ascii="Times New Roman" w:hAnsi="Times New Roman"/>
          <w:b/>
          <w:sz w:val="26"/>
        </w:rPr>
        <w:t xml:space="preserve"> 202</w:t>
      </w:r>
      <w:r w:rsidR="00F00115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 xml:space="preserve"> года — 31 </w:t>
      </w:r>
      <w:r w:rsidR="003E03A3">
        <w:rPr>
          <w:rFonts w:ascii="Times New Roman" w:hAnsi="Times New Roman"/>
          <w:b/>
          <w:sz w:val="26"/>
        </w:rPr>
        <w:t>января</w:t>
      </w:r>
      <w:r>
        <w:rPr>
          <w:rFonts w:ascii="Times New Roman" w:hAnsi="Times New Roman"/>
          <w:b/>
          <w:sz w:val="26"/>
        </w:rPr>
        <w:t xml:space="preserve"> 202</w:t>
      </w:r>
      <w:r w:rsidR="00F00115">
        <w:rPr>
          <w:rFonts w:ascii="Times New Roman" w:hAnsi="Times New Roman"/>
          <w:b/>
          <w:sz w:val="26"/>
        </w:rPr>
        <w:t>4</w:t>
      </w:r>
    </w:p>
    <w:p w:rsidR="00E83DFC" w:rsidRDefault="00962940" w:rsidP="00E013A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(г. Калининград,     ул. 9 Апреля, 32а, режим работы с 15.00 до 17.00)</w:t>
      </w:r>
      <w:bookmarkStart w:id="0" w:name="_GoBack"/>
      <w:bookmarkEnd w:id="0"/>
    </w:p>
    <w:p w:rsidR="00E013A5" w:rsidRDefault="00E013A5">
      <w:pPr>
        <w:rPr>
          <w:rFonts w:hint="eastAsia"/>
        </w:rPr>
      </w:pPr>
    </w:p>
    <w:p w:rsidR="00E83DFC" w:rsidRDefault="00E83DFC">
      <w:pPr>
        <w:rPr>
          <w:rFonts w:hint="eastAsia"/>
        </w:rPr>
      </w:pPr>
    </w:p>
    <w:tbl>
      <w:tblPr>
        <w:tblW w:w="15525" w:type="dxa"/>
        <w:tblInd w:w="-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689"/>
        <w:gridCol w:w="3455"/>
        <w:gridCol w:w="4210"/>
        <w:gridCol w:w="3125"/>
      </w:tblGrid>
      <w:tr w:rsidR="00E83DFC">
        <w:trPr>
          <w:trHeight w:val="3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проведения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Тема дня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Лекция  15-00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Творческая мастерская 16-00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DFC" w:rsidRDefault="0096294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 сотрудник</w:t>
            </w:r>
          </w:p>
        </w:tc>
      </w:tr>
      <w:tr w:rsidR="008A37C1">
        <w:trPr>
          <w:trHeight w:val="3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3E03A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11.01.24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Полезный час.</w:t>
            </w:r>
          </w:p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пенсии работающим пенсионерам. Принципы формирования пенсионной выплаты.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Просмотр материалов предоставленных «Русским географическим обществом».</w:t>
            </w:r>
          </w:p>
          <w:p w:rsidR="008A37C1" w:rsidRDefault="008A37C1">
            <w:pPr>
              <w:rPr>
                <w:rFonts w:hint="eastAsi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Полуротова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  <w:p w:rsidR="008A37C1" w:rsidRDefault="008A37C1">
            <w:pPr>
              <w:rPr>
                <w:rFonts w:ascii="Times New Roman" w:hAnsi="Times New Roman"/>
                <w:sz w:val="28"/>
              </w:rPr>
            </w:pPr>
          </w:p>
        </w:tc>
      </w:tr>
      <w:tr w:rsidR="008A37C1">
        <w:trPr>
          <w:trHeight w:val="3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3E03A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18.01.24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"Спрашивали? Отвечаем!"</w:t>
            </w:r>
          </w:p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Индексация страховых пенсий неработающим пенсионерам. Доплата пенсионерам 80+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5E444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Просмотр материалов предоставленных «Русским географическим обществом».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</w:tc>
      </w:tr>
      <w:tr w:rsidR="008A37C1">
        <w:trPr>
          <w:trHeight w:val="3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 w:rsidP="003E03A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25.01.24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Полезный час.</w:t>
            </w:r>
          </w:p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пенсионной грамотности. Российская пенсионная система.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Просмотр материалов предоставленных «Русским географическим обществом».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Полуротова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  <w:p w:rsidR="008A37C1" w:rsidRDefault="008A37C1">
            <w:pPr>
              <w:rPr>
                <w:rFonts w:ascii="Times New Roman" w:hAnsi="Times New Roman"/>
                <w:sz w:val="28"/>
              </w:rPr>
            </w:pPr>
          </w:p>
        </w:tc>
      </w:tr>
      <w:tr w:rsidR="008A37C1">
        <w:trPr>
          <w:trHeight w:val="3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C1" w:rsidRDefault="008A37C1">
            <w:pPr>
              <w:rPr>
                <w:rFonts w:hint="eastAsia"/>
              </w:rPr>
            </w:pPr>
          </w:p>
        </w:tc>
      </w:tr>
    </w:tbl>
    <w:p w:rsidR="00E83DFC" w:rsidRDefault="00E83DFC">
      <w:pPr>
        <w:rPr>
          <w:rFonts w:hint="eastAsia"/>
        </w:rPr>
      </w:pPr>
    </w:p>
    <w:p w:rsidR="00E013A5" w:rsidRPr="00E013A5" w:rsidRDefault="00E013A5" w:rsidP="00E013A5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013A5" w:rsidRPr="00E013A5" w:rsidRDefault="00E013A5" w:rsidP="00E013A5">
      <w:pPr>
        <w:numPr>
          <w:ilvl w:val="0"/>
          <w:numId w:val="2"/>
        </w:numPr>
        <w:spacing w:line="240" w:lineRule="auto"/>
        <w:jc w:val="both"/>
        <w:rPr>
          <w:rFonts w:ascii="Times New Roman" w:eastAsia="Segoe UI" w:hAnsi="Times New Roman" w:cs="Times New Roman"/>
          <w:b/>
          <w:szCs w:val="24"/>
          <w:lang w:eastAsia="hi-IN"/>
        </w:rPr>
      </w:pPr>
      <w:r w:rsidRPr="00E013A5">
        <w:rPr>
          <w:rFonts w:ascii="Times New Roman" w:eastAsia="Segoe UI" w:hAnsi="Times New Roman" w:cs="Times New Roman"/>
          <w:b/>
          <w:szCs w:val="24"/>
          <w:lang w:eastAsia="hi-IN"/>
        </w:rPr>
        <w:t>Старшее поколение в цифровом обществе</w:t>
      </w:r>
      <w:r w:rsidRPr="00E013A5">
        <w:rPr>
          <w:rFonts w:ascii="Times New Roman" w:eastAsia="Segoe UI" w:hAnsi="Times New Roman" w:cs="Times New Roman"/>
          <w:szCs w:val="24"/>
          <w:lang w:eastAsia="hi-IN"/>
        </w:rPr>
        <w:t xml:space="preserve"> (Азбука интернета, безопасность в сети, </w:t>
      </w:r>
      <w:proofErr w:type="spellStart"/>
      <w:r w:rsidRPr="00E013A5">
        <w:rPr>
          <w:rFonts w:ascii="Times New Roman" w:eastAsia="Segoe UI" w:hAnsi="Times New Roman" w:cs="Times New Roman"/>
          <w:szCs w:val="24"/>
          <w:lang w:eastAsia="hi-IN"/>
        </w:rPr>
        <w:t>маркетплейсы</w:t>
      </w:r>
      <w:proofErr w:type="spellEnd"/>
      <w:r w:rsidRPr="00E013A5">
        <w:rPr>
          <w:rFonts w:ascii="Times New Roman" w:eastAsia="Segoe UI" w:hAnsi="Times New Roman" w:cs="Times New Roman"/>
          <w:szCs w:val="24"/>
          <w:lang w:eastAsia="hi-IN"/>
        </w:rPr>
        <w:t>).</w:t>
      </w:r>
    </w:p>
    <w:p w:rsidR="00E013A5" w:rsidRPr="00E013A5" w:rsidRDefault="00E013A5" w:rsidP="00E013A5">
      <w:pPr>
        <w:numPr>
          <w:ilvl w:val="0"/>
          <w:numId w:val="2"/>
        </w:numPr>
        <w:spacing w:line="240" w:lineRule="auto"/>
        <w:jc w:val="both"/>
        <w:rPr>
          <w:rFonts w:ascii="Times New Roman" w:eastAsia="Segoe UI" w:hAnsi="Times New Roman" w:cs="Times New Roman"/>
          <w:b/>
          <w:szCs w:val="24"/>
          <w:lang w:eastAsia="hi-IN"/>
        </w:rPr>
      </w:pPr>
      <w:r w:rsidRPr="00E013A5">
        <w:rPr>
          <w:rFonts w:ascii="Times New Roman" w:eastAsia="Segoe UI" w:hAnsi="Times New Roman" w:cs="Times New Roman"/>
          <w:b/>
          <w:szCs w:val="24"/>
          <w:lang w:eastAsia="hi-IN"/>
        </w:rPr>
        <w:t>Мини – библиотека</w:t>
      </w:r>
    </w:p>
    <w:p w:rsidR="00E013A5" w:rsidRPr="00E013A5" w:rsidRDefault="00E013A5" w:rsidP="00E013A5">
      <w:pPr>
        <w:numPr>
          <w:ilvl w:val="0"/>
          <w:numId w:val="2"/>
        </w:numPr>
        <w:spacing w:line="240" w:lineRule="auto"/>
        <w:jc w:val="both"/>
        <w:rPr>
          <w:rFonts w:ascii="Times New Roman" w:eastAsia="Segoe UI" w:hAnsi="Times New Roman" w:cs="Times New Roman"/>
          <w:b/>
          <w:szCs w:val="24"/>
          <w:lang w:eastAsia="hi-IN"/>
        </w:rPr>
      </w:pPr>
      <w:r w:rsidRPr="00E013A5">
        <w:rPr>
          <w:rFonts w:ascii="Times New Roman" w:eastAsia="Segoe UI" w:hAnsi="Times New Roman" w:cs="Times New Roman"/>
          <w:b/>
          <w:szCs w:val="24"/>
          <w:lang w:eastAsia="hi-IN"/>
        </w:rPr>
        <w:t>Онлайн экскурсии по музеям России.</w:t>
      </w:r>
    </w:p>
    <w:p w:rsidR="00E013A5" w:rsidRPr="00E013A5" w:rsidRDefault="00E013A5" w:rsidP="00E013A5">
      <w:pPr>
        <w:numPr>
          <w:ilvl w:val="0"/>
          <w:numId w:val="2"/>
        </w:numPr>
        <w:spacing w:line="240" w:lineRule="auto"/>
        <w:jc w:val="both"/>
        <w:rPr>
          <w:rFonts w:ascii="Times New Roman" w:eastAsia="Segoe UI" w:hAnsi="Times New Roman" w:cs="Times New Roman"/>
          <w:szCs w:val="24"/>
          <w:lang w:eastAsia="hi-IN"/>
        </w:rPr>
      </w:pPr>
      <w:r w:rsidRPr="00E013A5">
        <w:rPr>
          <w:rFonts w:ascii="Times New Roman" w:eastAsia="Segoe UI" w:hAnsi="Times New Roman" w:cs="Times New Roman"/>
          <w:b/>
          <w:szCs w:val="24"/>
          <w:lang w:eastAsia="hi-IN"/>
        </w:rPr>
        <w:t xml:space="preserve">Настольные игры </w:t>
      </w:r>
      <w:r w:rsidRPr="00E013A5">
        <w:rPr>
          <w:rFonts w:ascii="Times New Roman" w:eastAsia="Segoe UI" w:hAnsi="Times New Roman" w:cs="Times New Roman"/>
          <w:szCs w:val="24"/>
          <w:lang w:eastAsia="hi-IN"/>
        </w:rPr>
        <w:t>(шашки, шахматы, лото, домино)</w:t>
      </w:r>
    </w:p>
    <w:p w:rsidR="00E013A5" w:rsidRPr="00E013A5" w:rsidRDefault="00E013A5" w:rsidP="00E013A5">
      <w:pPr>
        <w:spacing w:line="240" w:lineRule="auto"/>
        <w:jc w:val="right"/>
        <w:rPr>
          <w:rFonts w:ascii="Times New Roman" w:eastAsia="Segoe UI" w:hAnsi="Times New Roman" w:cs="Times New Roman"/>
          <w:szCs w:val="24"/>
          <w:lang w:eastAsia="ar-SA" w:bidi="ar-SA"/>
        </w:rPr>
      </w:pPr>
      <w:r w:rsidRPr="00E013A5">
        <w:rPr>
          <w:rFonts w:eastAsia="Times New Roman" w:cs="Times New Roman"/>
          <w:noProof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91FA" wp14:editId="2880F1F9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9337675" cy="24130"/>
                <wp:effectExtent l="22860" t="19050" r="2159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7675" cy="24130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10.5pt;width:735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" strokecolor="#17365d" strokeweight=".79mm">
                <v:stroke joinstyle="miter" endcap="square"/>
              </v:shape>
            </w:pict>
          </mc:Fallback>
        </mc:AlternateContent>
      </w:r>
    </w:p>
    <w:p w:rsidR="00E013A5" w:rsidRPr="00E013A5" w:rsidRDefault="00E013A5" w:rsidP="00E013A5">
      <w:pPr>
        <w:suppressLineNumbers/>
        <w:spacing w:line="240" w:lineRule="auto"/>
        <w:rPr>
          <w:rFonts w:ascii="Times New Roman" w:eastAsia="Segoe UI" w:hAnsi="Times New Roman" w:cs="Times New Roman"/>
          <w:b/>
          <w:bCs/>
          <w:szCs w:val="24"/>
          <w:lang w:eastAsia="ar-SA" w:bidi="ar-SA"/>
        </w:rPr>
      </w:pPr>
    </w:p>
    <w:p w:rsidR="00E013A5" w:rsidRPr="00E013A5" w:rsidRDefault="00E013A5" w:rsidP="00E013A5">
      <w:pPr>
        <w:suppressLineNumbers/>
        <w:spacing w:line="240" w:lineRule="auto"/>
        <w:rPr>
          <w:rFonts w:ascii="Liberation Serif" w:eastAsia="Segoe UI" w:hAnsi="Liberation Serif" w:cs="Tahoma"/>
          <w:szCs w:val="24"/>
          <w:lang w:eastAsia="hi-IN"/>
        </w:rPr>
      </w:pPr>
      <w:r w:rsidRPr="00E013A5">
        <w:rPr>
          <w:rFonts w:ascii="Liberation Serif" w:eastAsia="Segoe UI" w:hAnsi="Liberation Serif" w:cs="Tahoma"/>
          <w:b/>
          <w:bCs/>
          <w:szCs w:val="24"/>
          <w:lang w:eastAsia="hi-IN"/>
        </w:rPr>
        <w:t xml:space="preserve">Адрес: </w:t>
      </w:r>
      <w:r w:rsidRPr="00E013A5">
        <w:rPr>
          <w:rFonts w:ascii="Liberation Serif" w:eastAsia="Segoe UI" w:hAnsi="Liberation Serif" w:cs="Tahoma"/>
          <w:szCs w:val="24"/>
          <w:lang w:eastAsia="hi-IN"/>
        </w:rPr>
        <w:t>г. Калининград, 9 Апреля 32 а</w:t>
      </w:r>
    </w:p>
    <w:p w:rsidR="00E013A5" w:rsidRPr="00E013A5" w:rsidRDefault="00E013A5" w:rsidP="00E013A5">
      <w:pPr>
        <w:suppressLineNumbers/>
        <w:spacing w:line="240" w:lineRule="auto"/>
        <w:rPr>
          <w:rFonts w:ascii="Liberation Serif" w:eastAsia="Segoe UI" w:hAnsi="Liberation Serif" w:cs="Tahoma"/>
          <w:szCs w:val="24"/>
          <w:lang w:eastAsia="hi-IN"/>
        </w:rPr>
      </w:pPr>
    </w:p>
    <w:p w:rsidR="00E83DFC" w:rsidRDefault="00E83DFC">
      <w:pPr>
        <w:rPr>
          <w:rFonts w:hint="eastAsia"/>
        </w:rPr>
      </w:pPr>
    </w:p>
    <w:p w:rsidR="00E83DFC" w:rsidRDefault="00E83DFC">
      <w:pPr>
        <w:rPr>
          <w:rFonts w:hint="eastAsia"/>
        </w:rPr>
      </w:pPr>
    </w:p>
    <w:sectPr w:rsidR="00E83DFC">
      <w:pgSz w:w="16838" w:h="11906" w:orient="landscape"/>
      <w:pgMar w:top="576" w:right="462" w:bottom="85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74A"/>
    <w:multiLevelType w:val="hybridMultilevel"/>
    <w:tmpl w:val="6DD6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0167"/>
    <w:multiLevelType w:val="multilevel"/>
    <w:tmpl w:val="140A1C92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C"/>
    <w:rsid w:val="003E03A3"/>
    <w:rsid w:val="005E463C"/>
    <w:rsid w:val="008A37C1"/>
    <w:rsid w:val="00962940"/>
    <w:rsid w:val="009C1A4B"/>
    <w:rsid w:val="00E013A5"/>
    <w:rsid w:val="00E83DFC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100" w:lineRule="atLeast"/>
    </w:pPr>
    <w:rPr>
      <w:rFonts w:ascii="XO Thames" w:hAnsi="XO Thames"/>
      <w:sz w:val="24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120" w:after="120"/>
      <w:ind w:left="0" w:firstLine="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numPr>
        <w:ilvl w:val="1"/>
        <w:numId w:val="1"/>
      </w:numPr>
      <w:spacing w:before="120" w:after="120"/>
      <w:ind w:left="0" w:firstLine="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ind w:left="0" w:firstLine="0"/>
      <w:outlineLvl w:val="2"/>
    </w:pPr>
    <w:rPr>
      <w:b/>
      <w:i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ind w:left="0" w:firstLine="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120" w:after="120"/>
      <w:ind w:left="0" w:firstLine="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a3">
    <w:name w:val="Заголовок"/>
    <w:qFormat/>
    <w:rPr>
      <w:rFonts w:ascii="Arial" w:hAnsi="Arial"/>
      <w:sz w:val="28"/>
    </w:rPr>
  </w:style>
  <w:style w:type="character" w:customStyle="1" w:styleId="WW8Num1z2">
    <w:name w:val="WW8Num1z2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Список1"/>
    <w:basedOn w:val="Textbody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Указатель1"/>
    <w:qFormat/>
  </w:style>
  <w:style w:type="character" w:customStyle="1" w:styleId="a4">
    <w:name w:val="Заголовок таблицы"/>
    <w:basedOn w:val="a5"/>
    <w:qFormat/>
    <w:rPr>
      <w:b/>
    </w:rPr>
  </w:style>
  <w:style w:type="character" w:customStyle="1" w:styleId="WW8Num1z3">
    <w:name w:val="WW8Num1z3"/>
    <w:qFormat/>
  </w:style>
  <w:style w:type="character" w:customStyle="1" w:styleId="Contents3">
    <w:name w:val="Contents 3"/>
    <w:qFormat/>
  </w:style>
  <w:style w:type="character" w:customStyle="1" w:styleId="a5">
    <w:name w:val="Содержимое таблицы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rFonts w:ascii="XO Thames" w:hAnsi="XO Thames"/>
      <w:color w:val="0000FF"/>
      <w:spacing w:val="0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customStyle="1" w:styleId="12">
    <w:name w:val="Название объекта1"/>
    <w:qFormat/>
    <w:rPr>
      <w:i/>
      <w:sz w:val="24"/>
    </w:rPr>
  </w:style>
  <w:style w:type="character" w:customStyle="1" w:styleId="Contents9">
    <w:name w:val="Contents 9"/>
    <w:qFormat/>
  </w:style>
  <w:style w:type="character" w:customStyle="1" w:styleId="WW8Num1z0">
    <w:name w:val="WW8Num1z0"/>
    <w:qFormat/>
  </w:style>
  <w:style w:type="character" w:customStyle="1" w:styleId="WW8Num1z4">
    <w:name w:val="WW8Num1z4"/>
    <w:qFormat/>
  </w:style>
  <w:style w:type="character" w:customStyle="1" w:styleId="Contents8">
    <w:name w:val="Contents 8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Contents5">
    <w:name w:val="Contents 5"/>
    <w:qFormat/>
  </w:style>
  <w:style w:type="character" w:customStyle="1" w:styleId="100">
    <w:name w:val="Оглавление 10"/>
    <w:qFormat/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WW8Num1z1">
    <w:name w:val="WW8Num1z1"/>
    <w:qFormat/>
  </w:style>
  <w:style w:type="character" w:customStyle="1" w:styleId="Textbody">
    <w:name w:val="Text body"/>
    <w:qFormat/>
  </w:style>
  <w:style w:type="character" w:customStyle="1" w:styleId="14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</w:rPr>
  </w:style>
  <w:style w:type="paragraph" w:styleId="aa">
    <w:name w:val="index heading"/>
    <w:basedOn w:val="a"/>
    <w:qFormat/>
  </w:style>
  <w:style w:type="paragraph" w:styleId="20">
    <w:name w:val="toc 2"/>
    <w:basedOn w:val="a"/>
    <w:next w:val="a"/>
    <w:uiPriority w:val="39"/>
    <w:pPr>
      <w:ind w:left="200"/>
    </w:pPr>
  </w:style>
  <w:style w:type="paragraph" w:styleId="40">
    <w:name w:val="toc 4"/>
    <w:basedOn w:val="a"/>
    <w:next w:val="a"/>
    <w:uiPriority w:val="39"/>
    <w:pPr>
      <w:ind w:left="600"/>
    </w:pPr>
  </w:style>
  <w:style w:type="paragraph" w:customStyle="1" w:styleId="WW8Num1z20">
    <w:name w:val="WW8Num1z2"/>
    <w:qFormat/>
  </w:style>
  <w:style w:type="paragraph" w:styleId="6">
    <w:name w:val="toc 6"/>
    <w:basedOn w:val="a"/>
    <w:next w:val="a"/>
    <w:uiPriority w:val="39"/>
    <w:pPr>
      <w:ind w:left="1000"/>
    </w:pPr>
  </w:style>
  <w:style w:type="paragraph" w:styleId="7">
    <w:name w:val="toc 7"/>
    <w:basedOn w:val="a"/>
    <w:next w:val="a"/>
    <w:uiPriority w:val="39"/>
    <w:pPr>
      <w:ind w:left="1200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  <w:pPr>
      <w:jc w:val="center"/>
    </w:pPr>
    <w:rPr>
      <w:b/>
    </w:rPr>
  </w:style>
  <w:style w:type="paragraph" w:customStyle="1" w:styleId="WW8Num1z30">
    <w:name w:val="WW8Num1z3"/>
    <w:qFormat/>
  </w:style>
  <w:style w:type="paragraph" w:customStyle="1" w:styleId="15">
    <w:name w:val="Основной шрифт абзаца1"/>
    <w:qFormat/>
  </w:style>
  <w:style w:type="paragraph" w:styleId="30">
    <w:name w:val="toc 3"/>
    <w:basedOn w:val="a"/>
    <w:next w:val="a"/>
    <w:uiPriority w:val="39"/>
    <w:pPr>
      <w:ind w:left="400"/>
    </w:pPr>
  </w:style>
  <w:style w:type="paragraph" w:customStyle="1" w:styleId="16">
    <w:name w:val="Гиперссылка1"/>
    <w:qFormat/>
    <w:pPr>
      <w:widowControl w:val="0"/>
      <w:spacing w:line="100" w:lineRule="atLeast"/>
    </w:pPr>
    <w:rPr>
      <w:rFonts w:ascii="XO Thames" w:hAnsi="XO Thames"/>
      <w:color w:val="0000FF"/>
      <w:sz w:val="24"/>
      <w:u w:val="single"/>
    </w:rPr>
  </w:style>
  <w:style w:type="paragraph" w:customStyle="1" w:styleId="Footnote0">
    <w:name w:val="Footnote"/>
    <w:qFormat/>
    <w:pPr>
      <w:widowControl w:val="0"/>
      <w:spacing w:line="100" w:lineRule="atLeast"/>
    </w:pPr>
    <w:rPr>
      <w:rFonts w:ascii="XO Thames" w:hAnsi="XO Thames"/>
      <w:sz w:val="22"/>
    </w:rPr>
  </w:style>
  <w:style w:type="paragraph" w:styleId="17">
    <w:name w:val="toc 1"/>
    <w:basedOn w:val="a"/>
    <w:next w:val="a"/>
    <w:uiPriority w:val="39"/>
    <w:rPr>
      <w:b/>
    </w:rPr>
  </w:style>
  <w:style w:type="paragraph" w:customStyle="1" w:styleId="ad">
    <w:name w:val="Колонтитул"/>
    <w:qFormat/>
    <w:pPr>
      <w:widowControl w:val="0"/>
      <w:spacing w:line="360" w:lineRule="auto"/>
    </w:pPr>
    <w:rPr>
      <w:rFonts w:ascii="XO Thames" w:hAnsi="XO Thames"/>
    </w:rPr>
  </w:style>
  <w:style w:type="paragraph" w:styleId="9">
    <w:name w:val="toc 9"/>
    <w:basedOn w:val="a"/>
    <w:next w:val="a"/>
    <w:uiPriority w:val="39"/>
    <w:pPr>
      <w:ind w:left="1600"/>
    </w:pPr>
  </w:style>
  <w:style w:type="paragraph" w:customStyle="1" w:styleId="WW8Num1z00">
    <w:name w:val="WW8Num1z0"/>
    <w:qFormat/>
  </w:style>
  <w:style w:type="paragraph" w:customStyle="1" w:styleId="WW8Num1z40">
    <w:name w:val="WW8Num1z4"/>
    <w:qFormat/>
  </w:style>
  <w:style w:type="paragraph" w:styleId="8">
    <w:name w:val="toc 8"/>
    <w:basedOn w:val="a"/>
    <w:next w:val="a"/>
    <w:uiPriority w:val="39"/>
    <w:pPr>
      <w:ind w:left="1400"/>
    </w:pPr>
  </w:style>
  <w:style w:type="paragraph" w:customStyle="1" w:styleId="WW8Num1z60">
    <w:name w:val="WW8Num1z6"/>
    <w:qFormat/>
  </w:style>
  <w:style w:type="paragraph" w:customStyle="1" w:styleId="WW8Num1z70">
    <w:name w:val="WW8Num1z7"/>
    <w:qFormat/>
  </w:style>
  <w:style w:type="paragraph" w:styleId="50">
    <w:name w:val="toc 5"/>
    <w:basedOn w:val="a"/>
    <w:next w:val="a"/>
    <w:uiPriority w:val="39"/>
    <w:pPr>
      <w:ind w:left="800"/>
    </w:pPr>
  </w:style>
  <w:style w:type="paragraph" w:customStyle="1" w:styleId="101">
    <w:name w:val="Оглавление 10"/>
    <w:basedOn w:val="a"/>
    <w:next w:val="a"/>
    <w:qFormat/>
    <w:pPr>
      <w:ind w:left="1800"/>
    </w:pPr>
  </w:style>
  <w:style w:type="paragraph" w:customStyle="1" w:styleId="WW8Num1z50">
    <w:name w:val="WW8Num1z5"/>
    <w:qFormat/>
  </w:style>
  <w:style w:type="paragraph" w:customStyle="1" w:styleId="WW8Num1z80">
    <w:name w:val="WW8Num1z8"/>
    <w:qFormat/>
  </w:style>
  <w:style w:type="paragraph" w:styleId="ae">
    <w:name w:val="Subtitle"/>
    <w:basedOn w:val="a"/>
    <w:next w:val="a"/>
    <w:uiPriority w:val="11"/>
    <w:qFormat/>
    <w:rPr>
      <w:i/>
      <w:color w:val="616161"/>
    </w:rPr>
  </w:style>
  <w:style w:type="paragraph" w:customStyle="1" w:styleId="WW8Num1z10">
    <w:name w:val="WW8Num1z1"/>
    <w:qFormat/>
  </w:style>
  <w:style w:type="paragraph" w:styleId="af">
    <w:name w:val="Title"/>
    <w:basedOn w:val="a"/>
    <w:next w:val="a"/>
    <w:uiPriority w:val="10"/>
    <w:qFormat/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100" w:lineRule="atLeast"/>
    </w:pPr>
    <w:rPr>
      <w:rFonts w:ascii="XO Thames" w:hAnsi="XO Thames"/>
      <w:sz w:val="24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120" w:after="120"/>
      <w:ind w:left="0" w:firstLine="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numPr>
        <w:ilvl w:val="1"/>
        <w:numId w:val="1"/>
      </w:numPr>
      <w:spacing w:before="120" w:after="120"/>
      <w:ind w:left="0" w:firstLine="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ind w:left="0" w:firstLine="0"/>
      <w:outlineLvl w:val="2"/>
    </w:pPr>
    <w:rPr>
      <w:b/>
      <w:i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ind w:left="0" w:firstLine="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120" w:after="120"/>
      <w:ind w:left="0" w:firstLine="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a3">
    <w:name w:val="Заголовок"/>
    <w:qFormat/>
    <w:rPr>
      <w:rFonts w:ascii="Arial" w:hAnsi="Arial"/>
      <w:sz w:val="28"/>
    </w:rPr>
  </w:style>
  <w:style w:type="character" w:customStyle="1" w:styleId="WW8Num1z2">
    <w:name w:val="WW8Num1z2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Список1"/>
    <w:basedOn w:val="Textbody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Указатель1"/>
    <w:qFormat/>
  </w:style>
  <w:style w:type="character" w:customStyle="1" w:styleId="a4">
    <w:name w:val="Заголовок таблицы"/>
    <w:basedOn w:val="a5"/>
    <w:qFormat/>
    <w:rPr>
      <w:b/>
    </w:rPr>
  </w:style>
  <w:style w:type="character" w:customStyle="1" w:styleId="WW8Num1z3">
    <w:name w:val="WW8Num1z3"/>
    <w:qFormat/>
  </w:style>
  <w:style w:type="character" w:customStyle="1" w:styleId="Contents3">
    <w:name w:val="Contents 3"/>
    <w:qFormat/>
  </w:style>
  <w:style w:type="character" w:customStyle="1" w:styleId="a5">
    <w:name w:val="Содержимое таблицы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rFonts w:ascii="XO Thames" w:hAnsi="XO Thames"/>
      <w:color w:val="0000FF"/>
      <w:spacing w:val="0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customStyle="1" w:styleId="12">
    <w:name w:val="Название объекта1"/>
    <w:qFormat/>
    <w:rPr>
      <w:i/>
      <w:sz w:val="24"/>
    </w:rPr>
  </w:style>
  <w:style w:type="character" w:customStyle="1" w:styleId="Contents9">
    <w:name w:val="Contents 9"/>
    <w:qFormat/>
  </w:style>
  <w:style w:type="character" w:customStyle="1" w:styleId="WW8Num1z0">
    <w:name w:val="WW8Num1z0"/>
    <w:qFormat/>
  </w:style>
  <w:style w:type="character" w:customStyle="1" w:styleId="WW8Num1z4">
    <w:name w:val="WW8Num1z4"/>
    <w:qFormat/>
  </w:style>
  <w:style w:type="character" w:customStyle="1" w:styleId="Contents8">
    <w:name w:val="Contents 8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Contents5">
    <w:name w:val="Contents 5"/>
    <w:qFormat/>
  </w:style>
  <w:style w:type="character" w:customStyle="1" w:styleId="100">
    <w:name w:val="Оглавление 10"/>
    <w:qFormat/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WW8Num1z1">
    <w:name w:val="WW8Num1z1"/>
    <w:qFormat/>
  </w:style>
  <w:style w:type="character" w:customStyle="1" w:styleId="Textbody">
    <w:name w:val="Text body"/>
    <w:qFormat/>
  </w:style>
  <w:style w:type="character" w:customStyle="1" w:styleId="14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</w:rPr>
  </w:style>
  <w:style w:type="paragraph" w:styleId="aa">
    <w:name w:val="index heading"/>
    <w:basedOn w:val="a"/>
    <w:qFormat/>
  </w:style>
  <w:style w:type="paragraph" w:styleId="20">
    <w:name w:val="toc 2"/>
    <w:basedOn w:val="a"/>
    <w:next w:val="a"/>
    <w:uiPriority w:val="39"/>
    <w:pPr>
      <w:ind w:left="200"/>
    </w:pPr>
  </w:style>
  <w:style w:type="paragraph" w:styleId="40">
    <w:name w:val="toc 4"/>
    <w:basedOn w:val="a"/>
    <w:next w:val="a"/>
    <w:uiPriority w:val="39"/>
    <w:pPr>
      <w:ind w:left="600"/>
    </w:pPr>
  </w:style>
  <w:style w:type="paragraph" w:customStyle="1" w:styleId="WW8Num1z20">
    <w:name w:val="WW8Num1z2"/>
    <w:qFormat/>
  </w:style>
  <w:style w:type="paragraph" w:styleId="6">
    <w:name w:val="toc 6"/>
    <w:basedOn w:val="a"/>
    <w:next w:val="a"/>
    <w:uiPriority w:val="39"/>
    <w:pPr>
      <w:ind w:left="1000"/>
    </w:pPr>
  </w:style>
  <w:style w:type="paragraph" w:styleId="7">
    <w:name w:val="toc 7"/>
    <w:basedOn w:val="a"/>
    <w:next w:val="a"/>
    <w:uiPriority w:val="39"/>
    <w:pPr>
      <w:ind w:left="1200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  <w:pPr>
      <w:jc w:val="center"/>
    </w:pPr>
    <w:rPr>
      <w:b/>
    </w:rPr>
  </w:style>
  <w:style w:type="paragraph" w:customStyle="1" w:styleId="WW8Num1z30">
    <w:name w:val="WW8Num1z3"/>
    <w:qFormat/>
  </w:style>
  <w:style w:type="paragraph" w:customStyle="1" w:styleId="15">
    <w:name w:val="Основной шрифт абзаца1"/>
    <w:qFormat/>
  </w:style>
  <w:style w:type="paragraph" w:styleId="30">
    <w:name w:val="toc 3"/>
    <w:basedOn w:val="a"/>
    <w:next w:val="a"/>
    <w:uiPriority w:val="39"/>
    <w:pPr>
      <w:ind w:left="400"/>
    </w:pPr>
  </w:style>
  <w:style w:type="paragraph" w:customStyle="1" w:styleId="16">
    <w:name w:val="Гиперссылка1"/>
    <w:qFormat/>
    <w:pPr>
      <w:widowControl w:val="0"/>
      <w:spacing w:line="100" w:lineRule="atLeast"/>
    </w:pPr>
    <w:rPr>
      <w:rFonts w:ascii="XO Thames" w:hAnsi="XO Thames"/>
      <w:color w:val="0000FF"/>
      <w:sz w:val="24"/>
      <w:u w:val="single"/>
    </w:rPr>
  </w:style>
  <w:style w:type="paragraph" w:customStyle="1" w:styleId="Footnote0">
    <w:name w:val="Footnote"/>
    <w:qFormat/>
    <w:pPr>
      <w:widowControl w:val="0"/>
      <w:spacing w:line="100" w:lineRule="atLeast"/>
    </w:pPr>
    <w:rPr>
      <w:rFonts w:ascii="XO Thames" w:hAnsi="XO Thames"/>
      <w:sz w:val="22"/>
    </w:rPr>
  </w:style>
  <w:style w:type="paragraph" w:styleId="17">
    <w:name w:val="toc 1"/>
    <w:basedOn w:val="a"/>
    <w:next w:val="a"/>
    <w:uiPriority w:val="39"/>
    <w:rPr>
      <w:b/>
    </w:rPr>
  </w:style>
  <w:style w:type="paragraph" w:customStyle="1" w:styleId="ad">
    <w:name w:val="Колонтитул"/>
    <w:qFormat/>
    <w:pPr>
      <w:widowControl w:val="0"/>
      <w:spacing w:line="360" w:lineRule="auto"/>
    </w:pPr>
    <w:rPr>
      <w:rFonts w:ascii="XO Thames" w:hAnsi="XO Thames"/>
    </w:rPr>
  </w:style>
  <w:style w:type="paragraph" w:styleId="9">
    <w:name w:val="toc 9"/>
    <w:basedOn w:val="a"/>
    <w:next w:val="a"/>
    <w:uiPriority w:val="39"/>
    <w:pPr>
      <w:ind w:left="1600"/>
    </w:pPr>
  </w:style>
  <w:style w:type="paragraph" w:customStyle="1" w:styleId="WW8Num1z00">
    <w:name w:val="WW8Num1z0"/>
    <w:qFormat/>
  </w:style>
  <w:style w:type="paragraph" w:customStyle="1" w:styleId="WW8Num1z40">
    <w:name w:val="WW8Num1z4"/>
    <w:qFormat/>
  </w:style>
  <w:style w:type="paragraph" w:styleId="8">
    <w:name w:val="toc 8"/>
    <w:basedOn w:val="a"/>
    <w:next w:val="a"/>
    <w:uiPriority w:val="39"/>
    <w:pPr>
      <w:ind w:left="1400"/>
    </w:pPr>
  </w:style>
  <w:style w:type="paragraph" w:customStyle="1" w:styleId="WW8Num1z60">
    <w:name w:val="WW8Num1z6"/>
    <w:qFormat/>
  </w:style>
  <w:style w:type="paragraph" w:customStyle="1" w:styleId="WW8Num1z70">
    <w:name w:val="WW8Num1z7"/>
    <w:qFormat/>
  </w:style>
  <w:style w:type="paragraph" w:styleId="50">
    <w:name w:val="toc 5"/>
    <w:basedOn w:val="a"/>
    <w:next w:val="a"/>
    <w:uiPriority w:val="39"/>
    <w:pPr>
      <w:ind w:left="800"/>
    </w:pPr>
  </w:style>
  <w:style w:type="paragraph" w:customStyle="1" w:styleId="101">
    <w:name w:val="Оглавление 10"/>
    <w:basedOn w:val="a"/>
    <w:next w:val="a"/>
    <w:qFormat/>
    <w:pPr>
      <w:ind w:left="1800"/>
    </w:pPr>
  </w:style>
  <w:style w:type="paragraph" w:customStyle="1" w:styleId="WW8Num1z50">
    <w:name w:val="WW8Num1z5"/>
    <w:qFormat/>
  </w:style>
  <w:style w:type="paragraph" w:customStyle="1" w:styleId="WW8Num1z80">
    <w:name w:val="WW8Num1z8"/>
    <w:qFormat/>
  </w:style>
  <w:style w:type="paragraph" w:styleId="ae">
    <w:name w:val="Subtitle"/>
    <w:basedOn w:val="a"/>
    <w:next w:val="a"/>
    <w:uiPriority w:val="11"/>
    <w:qFormat/>
    <w:rPr>
      <w:i/>
      <w:color w:val="616161"/>
    </w:rPr>
  </w:style>
  <w:style w:type="paragraph" w:customStyle="1" w:styleId="WW8Num1z10">
    <w:name w:val="WW8Num1z1"/>
    <w:qFormat/>
  </w:style>
  <w:style w:type="paragraph" w:styleId="af">
    <w:name w:val="Title"/>
    <w:basedOn w:val="a"/>
    <w:next w:val="a"/>
    <w:uiPriority w:val="10"/>
    <w:qFormat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Светлана Павловна</dc:creator>
  <cp:lastModifiedBy>Сорочинская Наталья Владимировна</cp:lastModifiedBy>
  <cp:revision>3</cp:revision>
  <dcterms:created xsi:type="dcterms:W3CDTF">2024-01-09T08:06:00Z</dcterms:created>
  <dcterms:modified xsi:type="dcterms:W3CDTF">2024-01-09T11:00:00Z</dcterms:modified>
  <dc:language>ru-RU</dc:language>
</cp:coreProperties>
</file>