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5" w:rsidRPr="006A16E0" w:rsidRDefault="000B1FE5" w:rsidP="006A16E0">
      <w:pPr>
        <w:pStyle w:val="ConsPlusTitlePage"/>
        <w:keepNext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7" w:history="1">
        <w:proofErr w:type="spellStart"/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6A16E0">
        <w:rPr>
          <w:rFonts w:ascii="Times New Roman" w:hAnsi="Times New Roman" w:cs="Times New Roman"/>
          <w:sz w:val="28"/>
          <w:szCs w:val="28"/>
        </w:rPr>
        <w:br/>
      </w:r>
    </w:p>
    <w:p w:rsidR="000B1FE5" w:rsidRPr="006A16E0" w:rsidRDefault="000B1FE5" w:rsidP="006A16E0">
      <w:pPr>
        <w:pStyle w:val="ConsPlusTitle"/>
        <w:keepNext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B1FE5" w:rsidRPr="006A16E0" w:rsidRDefault="000B1FE5" w:rsidP="006A16E0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FE5" w:rsidRPr="006A16E0" w:rsidRDefault="000B1FE5" w:rsidP="006A16E0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от 30 декабря 2021 г. N 2576</w:t>
      </w:r>
    </w:p>
    <w:p w:rsidR="000B1FE5" w:rsidRPr="006A16E0" w:rsidRDefault="000B1FE5" w:rsidP="006A16E0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О ПОРЯДКЕ</w:t>
      </w:r>
    </w:p>
    <w:p w:rsidR="000B1FE5" w:rsidRPr="006A16E0" w:rsidRDefault="000B1FE5" w:rsidP="006A16E0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ПРЕДСТАВЛЕНИЯ РАБОТОДАТЕЛЕМ СВЕДЕНИЙ И ИНФОРМАЦИИ,</w:t>
      </w:r>
      <w:r w:rsidR="006A16E0">
        <w:rPr>
          <w:rFonts w:ascii="Times New Roman" w:hAnsi="Times New Roman" w:cs="Times New Roman"/>
          <w:sz w:val="28"/>
          <w:szCs w:val="28"/>
        </w:rPr>
        <w:t xml:space="preserve"> </w:t>
      </w:r>
      <w:r w:rsidRPr="006A16E0">
        <w:rPr>
          <w:rFonts w:ascii="Times New Roman" w:hAnsi="Times New Roman" w:cs="Times New Roman"/>
          <w:sz w:val="28"/>
          <w:szCs w:val="28"/>
        </w:rPr>
        <w:t>ПРЕДУСМОТРЕННЫХ ПУНКТОМ 3 СТАТЬИ 25 ЗАКОНА РОССИЙСКОЙ</w:t>
      </w:r>
      <w:r w:rsidR="006A16E0">
        <w:rPr>
          <w:rFonts w:ascii="Times New Roman" w:hAnsi="Times New Roman" w:cs="Times New Roman"/>
          <w:sz w:val="28"/>
          <w:szCs w:val="28"/>
        </w:rPr>
        <w:t xml:space="preserve"> </w:t>
      </w:r>
      <w:r w:rsidRPr="006A16E0">
        <w:rPr>
          <w:rFonts w:ascii="Times New Roman" w:hAnsi="Times New Roman" w:cs="Times New Roman"/>
          <w:sz w:val="28"/>
          <w:szCs w:val="28"/>
        </w:rPr>
        <w:t>ФЕДЕРАЦИИ "О ЗАНЯТОСТИ НАСЕЛЕНИЯ В РОССИЙСКОЙ ФЕДЕРАЦИИ"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 (далее - Правила).</w:t>
      </w: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 xml:space="preserve">2. Министерству труда и социальной защиты Российской Федерации давать разъяснения по вопросам, связанным с применением </w:t>
      </w:r>
      <w:hyperlink w:anchor="P29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6A16E0">
        <w:rPr>
          <w:rFonts w:ascii="Times New Roman" w:hAnsi="Times New Roman" w:cs="Times New Roman"/>
          <w:sz w:val="28"/>
          <w:szCs w:val="28"/>
        </w:rPr>
        <w:t>.</w:t>
      </w: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6A16E0">
        <w:rPr>
          <w:rFonts w:ascii="Times New Roman" w:hAnsi="Times New Roman" w:cs="Times New Roman"/>
          <w:sz w:val="28"/>
          <w:szCs w:val="28"/>
        </w:rPr>
        <w:t xml:space="preserve">3. Установить, что настоящее постановление вступает в силу с 1 января 2022 г., за исключением положений </w:t>
      </w:r>
      <w:hyperlink w:anchor="P38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пунктов 3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Правил в части, касающейся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января 2023 г.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М.МИШУСТИН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E0" w:rsidRPr="006A16E0" w:rsidRDefault="006A16E0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Normal"/>
        <w:keepNext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от 30 декабря 2021 г. N 2576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6A16E0">
        <w:rPr>
          <w:rFonts w:ascii="Times New Roman" w:hAnsi="Times New Roman" w:cs="Times New Roman"/>
          <w:sz w:val="28"/>
          <w:szCs w:val="28"/>
        </w:rPr>
        <w:t>ПРАВИЛА</w:t>
      </w:r>
    </w:p>
    <w:p w:rsidR="000B1FE5" w:rsidRPr="006A16E0" w:rsidRDefault="000B1FE5" w:rsidP="006A16E0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ПРЕДСТАВЛЕНИЯ РАБОТОДАТЕЛЕМ СВЕДЕНИЙ И ИНФОРМАЦИИ,</w:t>
      </w:r>
      <w:r w:rsidR="006A16E0">
        <w:rPr>
          <w:rFonts w:ascii="Times New Roman" w:hAnsi="Times New Roman" w:cs="Times New Roman"/>
          <w:sz w:val="28"/>
          <w:szCs w:val="28"/>
        </w:rPr>
        <w:t xml:space="preserve"> </w:t>
      </w:r>
      <w:r w:rsidRPr="006A16E0">
        <w:rPr>
          <w:rFonts w:ascii="Times New Roman" w:hAnsi="Times New Roman" w:cs="Times New Roman"/>
          <w:sz w:val="28"/>
          <w:szCs w:val="28"/>
        </w:rPr>
        <w:t>ПРЕДУСМОТРЕННЫХ ПУНКТОМ 3 СТАТЬИ 25 ЗАКОНА РОССИЙСКОЙ</w:t>
      </w:r>
      <w:r w:rsidR="006A16E0">
        <w:rPr>
          <w:rFonts w:ascii="Times New Roman" w:hAnsi="Times New Roman" w:cs="Times New Roman"/>
          <w:sz w:val="28"/>
          <w:szCs w:val="28"/>
        </w:rPr>
        <w:t xml:space="preserve"> </w:t>
      </w:r>
      <w:r w:rsidRPr="006A16E0">
        <w:rPr>
          <w:rFonts w:ascii="Times New Roman" w:hAnsi="Times New Roman" w:cs="Times New Roman"/>
          <w:sz w:val="28"/>
          <w:szCs w:val="28"/>
        </w:rPr>
        <w:t>ФЕДЕРАЦИИ "О ЗАНЯТОСТИ НАСЕЛЕНИЯ В РОССИЙСКОЙ ФЕДЕРАЦИИ"</w:t>
      </w:r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 xml:space="preserve">1. Настоящие Правила регулируют порядок представления работодателем сведений и информации, предусмотренных </w:t>
      </w:r>
      <w:hyperlink r:id="rId9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 (далее - Закон).</w:t>
      </w: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 xml:space="preserve">2. Сведения и информация, предусмотренные </w:t>
      </w:r>
      <w:hyperlink r:id="rId10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Закона, представляются работодателем в органы службы занятости ежемесячно.</w:t>
      </w:r>
    </w:p>
    <w:p w:rsidR="000B1FE5" w:rsidRPr="006A16E0" w:rsidRDefault="000B1FE5" w:rsidP="006A16E0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B1FE5" w:rsidRPr="006A16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FE5" w:rsidRPr="006A16E0" w:rsidRDefault="000B1FE5" w:rsidP="006A16E0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FE5" w:rsidRPr="006A16E0" w:rsidRDefault="000B1FE5" w:rsidP="006A16E0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FE5" w:rsidRPr="006A16E0" w:rsidRDefault="000B1FE5" w:rsidP="006A16E0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6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A16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B1FE5" w:rsidRPr="006A16E0" w:rsidRDefault="000B1FE5" w:rsidP="006A16E0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3 в части использования ФГИС "ЕПГУ" </w:t>
            </w:r>
            <w:hyperlink w:anchor="P14" w:history="1">
              <w:r w:rsidRPr="006A16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A16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FE5" w:rsidRPr="006A16E0" w:rsidRDefault="000B1FE5" w:rsidP="006A16E0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6A16E0">
        <w:rPr>
          <w:rFonts w:ascii="Times New Roman" w:hAnsi="Times New Roman" w:cs="Times New Roman"/>
          <w:sz w:val="28"/>
          <w:szCs w:val="28"/>
        </w:rPr>
        <w:t xml:space="preserve">3. Работодатели, за исключением работодателей, указанных в </w:t>
      </w:r>
      <w:hyperlink w:anchor="P44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 сведения и информацию, предусмотренные </w:t>
      </w:r>
      <w:hyperlink r:id="rId11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Закона, одним из следующих способов по их выбору:</w:t>
      </w: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>а) посредством размещения сведений и информации на единой цифровой платформе в сфере занятости и трудовых отношений "Работа в России" (далее - единая цифровая платформа),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6A16E0">
        <w:rPr>
          <w:rFonts w:ascii="Times New Roman" w:hAnsi="Times New Roman" w:cs="Times New Roman"/>
          <w:sz w:val="28"/>
          <w:szCs w:val="28"/>
        </w:rPr>
        <w:t>б)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 xml:space="preserve">4. Органы службы занятости размещают сведения и информацию, предусмотренные </w:t>
      </w:r>
      <w:hyperlink r:id="rId12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Закона, и представленные работодателем в соответствии с </w:t>
      </w:r>
      <w:hyperlink w:anchor="P40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3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настоящих Правил, на единой цифровой платформе в течение одного рабочего дня со дня их представления работодателем.</w:t>
      </w:r>
    </w:p>
    <w:p w:rsidR="000B1FE5" w:rsidRPr="006A16E0" w:rsidRDefault="000B1FE5" w:rsidP="006A16E0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B1FE5" w:rsidRPr="006A16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FE5" w:rsidRPr="006A16E0" w:rsidRDefault="000B1FE5" w:rsidP="006A16E0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FE5" w:rsidRPr="006A16E0" w:rsidRDefault="000B1FE5" w:rsidP="006A16E0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FE5" w:rsidRPr="006A16E0" w:rsidRDefault="000B1FE5" w:rsidP="006A16E0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6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A16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B1FE5" w:rsidRPr="006A16E0" w:rsidRDefault="000B1FE5" w:rsidP="006A16E0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5 в части использования ФГИС "ЕПГУ" </w:t>
            </w:r>
            <w:hyperlink w:anchor="P14" w:history="1">
              <w:r w:rsidRPr="006A16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A16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FE5" w:rsidRPr="006A16E0" w:rsidRDefault="000B1FE5" w:rsidP="006A16E0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6A16E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16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подпунктом 3.2 статьи 25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Закона органы государственной власти Российской Федерации, органы государственной </w:t>
      </w:r>
      <w:r w:rsidRPr="006A16E0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Федерации, органы местного самоуправления, государственные и муниципальные учреждения,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предшествующий календарный год</w:t>
      </w:r>
      <w:proofErr w:type="gramEnd"/>
      <w:r w:rsidRPr="006A16E0">
        <w:rPr>
          <w:rFonts w:ascii="Times New Roman" w:hAnsi="Times New Roman" w:cs="Times New Roman"/>
          <w:sz w:val="28"/>
          <w:szCs w:val="28"/>
        </w:rPr>
        <w:t xml:space="preserve">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представляют сведения и информацию, предусмотренные </w:t>
      </w:r>
      <w:hyperlink r:id="rId14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Закона, посредством их размещения на единой цифровой платформе, в том числе с использованием единого портала.</w:t>
      </w: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E0">
        <w:rPr>
          <w:rFonts w:ascii="Times New Roman" w:hAnsi="Times New Roman" w:cs="Times New Roman"/>
          <w:sz w:val="28"/>
          <w:szCs w:val="28"/>
        </w:rPr>
        <w:t xml:space="preserve">6. Сведения и информация, предусмотренные </w:t>
      </w:r>
      <w:hyperlink r:id="rId15" w:history="1">
        <w:r w:rsidRPr="006A16E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6A16E0">
        <w:rPr>
          <w:rFonts w:ascii="Times New Roman" w:hAnsi="Times New Roman" w:cs="Times New Roman"/>
          <w:sz w:val="28"/>
          <w:szCs w:val="28"/>
        </w:rPr>
        <w:t xml:space="preserve"> Закона и представленные с использованием единого портала, подписываются:</w:t>
      </w:r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E0">
        <w:rPr>
          <w:rFonts w:ascii="Times New Roman" w:hAnsi="Times New Roman" w:cs="Times New Roman"/>
          <w:sz w:val="28"/>
          <w:szCs w:val="28"/>
        </w:rPr>
        <w:t>работодателем - усиленной квалифицированной электронной подписью;</w:t>
      </w:r>
      <w:proofErr w:type="gramEnd"/>
    </w:p>
    <w:p w:rsidR="000B1FE5" w:rsidRPr="006A16E0" w:rsidRDefault="000B1FE5" w:rsidP="006A16E0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E0">
        <w:rPr>
          <w:rFonts w:ascii="Times New Roman" w:hAnsi="Times New Roman" w:cs="Times New Roman"/>
          <w:sz w:val="28"/>
          <w:szCs w:val="28"/>
        </w:rPr>
        <w:t>работодателем - физическим лицом, не являющимся индивидуальным предпринимателем, -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E5" w:rsidRPr="006A16E0" w:rsidRDefault="000B1FE5" w:rsidP="006A16E0">
      <w:pPr>
        <w:pStyle w:val="ConsPlusNormal"/>
        <w:keepNext/>
        <w:widowControl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09A" w:rsidRPr="006A16E0" w:rsidRDefault="001F509A" w:rsidP="006A16E0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1F509A" w:rsidRPr="006A16E0" w:rsidSect="006A16E0">
      <w:headerReference w:type="default" r:id="rId16"/>
      <w:pgSz w:w="11906" w:h="16838"/>
      <w:pgMar w:top="851" w:right="851" w:bottom="851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E0" w:rsidRDefault="006A16E0" w:rsidP="006A16E0">
      <w:pPr>
        <w:spacing w:after="0" w:line="240" w:lineRule="auto"/>
      </w:pPr>
      <w:r>
        <w:separator/>
      </w:r>
    </w:p>
  </w:endnote>
  <w:endnote w:type="continuationSeparator" w:id="0">
    <w:p w:rsidR="006A16E0" w:rsidRDefault="006A16E0" w:rsidP="006A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E0" w:rsidRDefault="006A16E0" w:rsidP="006A16E0">
      <w:pPr>
        <w:spacing w:after="0" w:line="240" w:lineRule="auto"/>
      </w:pPr>
      <w:r>
        <w:separator/>
      </w:r>
    </w:p>
  </w:footnote>
  <w:footnote w:type="continuationSeparator" w:id="0">
    <w:p w:rsidR="006A16E0" w:rsidRDefault="006A16E0" w:rsidP="006A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579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16E0" w:rsidRPr="006A16E0" w:rsidRDefault="006A16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1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16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1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16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16E0" w:rsidRDefault="006A1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5"/>
    <w:rsid w:val="000B1FE5"/>
    <w:rsid w:val="001F509A"/>
    <w:rsid w:val="006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6E0"/>
  </w:style>
  <w:style w:type="paragraph" w:styleId="a5">
    <w:name w:val="footer"/>
    <w:basedOn w:val="a"/>
    <w:link w:val="a6"/>
    <w:uiPriority w:val="99"/>
    <w:unhideWhenUsed/>
    <w:rsid w:val="006A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6E0"/>
  </w:style>
  <w:style w:type="paragraph" w:styleId="a5">
    <w:name w:val="footer"/>
    <w:basedOn w:val="a"/>
    <w:link w:val="a6"/>
    <w:uiPriority w:val="99"/>
    <w:unhideWhenUsed/>
    <w:rsid w:val="006A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9DD90B4CD402336789CA1B03D00BA9C9E56097E3D61701D8DCD9B125439F9A203B7B3DACD6D6B6FF3C920EC2176D63C06722AFFFE52D" TargetMode="External"/><Relationship Id="rId13" Type="http://schemas.openxmlformats.org/officeDocument/2006/relationships/hyperlink" Target="consultantplus://offline/ref=2BB9DD90B4CD402336789CA1B03D00BA9C9E56097E3D61701D8DCD9B125439F9A203B7BCD1CF6D6B6FF3C920EC2176D63C06722AFFFE5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BB9DD90B4CD402336789CA1B03D00BA9C9E56097E3D61701D8DCD9B125439F9A203B7B5D2CD67363ABCC87CA97065D73A067028E3E25572FF51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B9DD90B4CD402336789CA1B03D00BA9C9E56097E3D61701D8DCD9B125439F9A203B7B5D2CD67363ABCC87CA97065D73A067028E3E25572FF51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B9DD90B4CD402336789CA1B03D00BA9C9E56097E3D61701D8DCD9B125439F9A203B7B5D2CD67363ABCC87CA97065D73A067028E3E25572FF51D" TargetMode="External"/><Relationship Id="rId10" Type="http://schemas.openxmlformats.org/officeDocument/2006/relationships/hyperlink" Target="consultantplus://offline/ref=2BB9DD90B4CD402336789CA1B03D00BA9C9E56097E3D61701D8DCD9B125439F9A203B7B5D2CD67363ABCC87CA97065D73A067028E3E25572FF5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9DD90B4CD402336789CA1B03D00BA9C9E56097E3D61701D8DCD9B125439F9A203B7B3DACD6D6B6FF3C920EC2176D63C06722AFFFE52D" TargetMode="External"/><Relationship Id="rId14" Type="http://schemas.openxmlformats.org/officeDocument/2006/relationships/hyperlink" Target="consultantplus://offline/ref=2BB9DD90B4CD402336789CA1B03D00BA9C9E56097E3D61701D8DCD9B125439F9A203B7B5D2CD67363ABCC87CA97065D73A067028E3E25572FF5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В. Малиновская</dc:creator>
  <cp:lastModifiedBy>Александра В. Малиновская</cp:lastModifiedBy>
  <cp:revision>2</cp:revision>
  <cp:lastPrinted>2022-02-14T03:57:00Z</cp:lastPrinted>
  <dcterms:created xsi:type="dcterms:W3CDTF">2022-02-14T03:57:00Z</dcterms:created>
  <dcterms:modified xsi:type="dcterms:W3CDTF">2022-02-15T08:45:00Z</dcterms:modified>
</cp:coreProperties>
</file>