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C4" w:rsidRPr="00F04F68" w:rsidRDefault="003C2FC4" w:rsidP="00FE4A8A">
      <w:pPr>
        <w:pStyle w:val="a3"/>
        <w:shd w:val="clear" w:color="auto" w:fill="FFFFFF"/>
        <w:ind w:left="6372"/>
        <w:jc w:val="both"/>
        <w:rPr>
          <w:rStyle w:val="a4"/>
          <w:b w:val="0"/>
          <w:color w:val="000000"/>
          <w:sz w:val="22"/>
          <w:szCs w:val="22"/>
        </w:rPr>
      </w:pPr>
      <w:r w:rsidRPr="00F04F68">
        <w:rPr>
          <w:rStyle w:val="a4"/>
          <w:b w:val="0"/>
          <w:color w:val="000000"/>
          <w:sz w:val="22"/>
          <w:szCs w:val="22"/>
        </w:rPr>
        <w:t xml:space="preserve">Приложение </w:t>
      </w:r>
      <w:r w:rsidR="00F04F68" w:rsidRPr="00F04F68">
        <w:rPr>
          <w:rStyle w:val="a4"/>
          <w:b w:val="0"/>
          <w:color w:val="000000"/>
          <w:sz w:val="22"/>
          <w:szCs w:val="22"/>
        </w:rPr>
        <w:t>№ 1</w:t>
      </w:r>
      <w:r w:rsidR="00F04F68">
        <w:rPr>
          <w:rStyle w:val="a4"/>
          <w:b w:val="0"/>
          <w:color w:val="000000"/>
          <w:sz w:val="22"/>
          <w:szCs w:val="22"/>
        </w:rPr>
        <w:t>6</w:t>
      </w:r>
    </w:p>
    <w:p w:rsidR="00F04F68" w:rsidRPr="00F04F68" w:rsidRDefault="00F04F68" w:rsidP="00FE4A8A">
      <w:pPr>
        <w:pStyle w:val="a3"/>
        <w:shd w:val="clear" w:color="auto" w:fill="FFFFFF"/>
        <w:ind w:left="6372"/>
        <w:jc w:val="both"/>
        <w:rPr>
          <w:rStyle w:val="a4"/>
          <w:b w:val="0"/>
          <w:color w:val="000000"/>
          <w:sz w:val="22"/>
          <w:szCs w:val="22"/>
        </w:rPr>
      </w:pPr>
      <w:r w:rsidRPr="00F04F68">
        <w:rPr>
          <w:rStyle w:val="a4"/>
          <w:b w:val="0"/>
          <w:color w:val="000000"/>
          <w:sz w:val="22"/>
          <w:szCs w:val="22"/>
        </w:rPr>
        <w:t>К Учетной политике по исполнению бюджета Фонда социального страхования</w:t>
      </w:r>
    </w:p>
    <w:p w:rsidR="00891A9D" w:rsidRPr="0053395C" w:rsidRDefault="003C2FC4" w:rsidP="0053395C">
      <w:pPr>
        <w:pStyle w:val="a3"/>
        <w:shd w:val="clear" w:color="auto" w:fill="FFFFFF"/>
        <w:ind w:firstLine="225"/>
        <w:jc w:val="center"/>
        <w:rPr>
          <w:rStyle w:val="a4"/>
          <w:color w:val="000000"/>
        </w:rPr>
      </w:pPr>
      <w:r w:rsidRPr="0053395C">
        <w:rPr>
          <w:rStyle w:val="a4"/>
          <w:color w:val="000000"/>
        </w:rPr>
        <w:t>Порядок проведения обесценения активов</w:t>
      </w:r>
    </w:p>
    <w:p w:rsidR="006C6177" w:rsidRDefault="00624F9C" w:rsidP="0053395C">
      <w:pPr>
        <w:pStyle w:val="a3"/>
        <w:shd w:val="clear" w:color="auto" w:fill="FFFFFF"/>
        <w:ind w:firstLine="225"/>
        <w:jc w:val="both"/>
        <w:rPr>
          <w:rStyle w:val="a4"/>
          <w:b w:val="0"/>
          <w:color w:val="000000"/>
        </w:rPr>
      </w:pPr>
      <w:r w:rsidRPr="0053395C">
        <w:rPr>
          <w:rStyle w:val="a4"/>
          <w:b w:val="0"/>
          <w:color w:val="000000"/>
        </w:rPr>
        <w:t xml:space="preserve">  </w:t>
      </w:r>
      <w:r w:rsidR="003C2FC4" w:rsidRPr="0053395C">
        <w:rPr>
          <w:rStyle w:val="a4"/>
          <w:b w:val="0"/>
          <w:color w:val="000000"/>
        </w:rPr>
        <w:t xml:space="preserve">При проведении </w:t>
      </w:r>
      <w:r w:rsidRPr="0053395C">
        <w:rPr>
          <w:rStyle w:val="a4"/>
          <w:b w:val="0"/>
          <w:color w:val="000000"/>
        </w:rPr>
        <w:t>е</w:t>
      </w:r>
      <w:r w:rsidR="003C2FC4" w:rsidRPr="0053395C">
        <w:rPr>
          <w:rStyle w:val="a4"/>
          <w:b w:val="0"/>
          <w:color w:val="000000"/>
        </w:rPr>
        <w:t xml:space="preserve">жегодной инвентаризации </w:t>
      </w:r>
      <w:r w:rsidRPr="0053395C">
        <w:rPr>
          <w:rStyle w:val="a4"/>
          <w:b w:val="0"/>
          <w:color w:val="000000"/>
        </w:rPr>
        <w:t>по состоянию на 1 октября инвентаризационная комиссия определяет перечень объектов, подлежащих обесценению. Признаки обесценения делятся на внутренние и внешние.</w:t>
      </w:r>
    </w:p>
    <w:p w:rsidR="0053395C" w:rsidRPr="0053395C" w:rsidRDefault="00891A9D" w:rsidP="0053395C">
      <w:pPr>
        <w:pStyle w:val="a3"/>
        <w:shd w:val="clear" w:color="auto" w:fill="FFFFFF"/>
        <w:ind w:firstLine="225"/>
        <w:jc w:val="both"/>
        <w:rPr>
          <w:color w:val="000000"/>
        </w:rPr>
      </w:pPr>
      <w:bookmarkStart w:id="0" w:name="_GoBack"/>
      <w:bookmarkEnd w:id="0"/>
      <w:r w:rsidRPr="0053395C">
        <w:rPr>
          <w:b/>
          <w:bCs/>
          <w:color w:val="000000"/>
        </w:rPr>
        <w:t>Внешние признаки возможного обесценения активов</w:t>
      </w:r>
      <w:r w:rsidRPr="0053395C">
        <w:rPr>
          <w:color w:val="000000"/>
        </w:rPr>
        <w:t xml:space="preserve">, если в течение отчетного периода произошли следующие события: </w:t>
      </w:r>
    </w:p>
    <w:p w:rsidR="00891A9D" w:rsidRPr="0053395C" w:rsidRDefault="00891A9D" w:rsidP="0053395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53395C">
        <w:rPr>
          <w:color w:val="000000"/>
        </w:rPr>
        <w:t>* Рыночная стоимость актива снизилась много больше, чем предполагалось, исходя из нормальных условий его эксплуатации.</w:t>
      </w:r>
    </w:p>
    <w:p w:rsidR="00891A9D" w:rsidRPr="0053395C" w:rsidRDefault="00891A9D" w:rsidP="00891A9D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Произошли или очевидно, что произойдут, существенные технологические, юридические или экономические изменения, отрицательно влияющие на положение компании.</w:t>
      </w:r>
    </w:p>
    <w:p w:rsidR="0053395C" w:rsidRPr="0053395C" w:rsidRDefault="00891A9D" w:rsidP="00891A9D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Выросли рыночные ставки процента или иные рыночные показатели </w:t>
      </w:r>
      <w:proofErr w:type="spellStart"/>
      <w:r w:rsidRPr="0053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доходно</w:t>
      </w:r>
      <w:r w:rsidR="0053395C" w:rsidRPr="0053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3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53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инвестиций.</w:t>
      </w:r>
    </w:p>
    <w:p w:rsidR="00891A9D" w:rsidRPr="0053395C" w:rsidRDefault="00891A9D" w:rsidP="00891A9D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Внутренние признаки возможного обесценения </w:t>
      </w:r>
      <w:proofErr w:type="gramStart"/>
      <w:r w:rsidRPr="00533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активов</w:t>
      </w:r>
      <w:r w:rsidRPr="0053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891A9D" w:rsidRPr="0053395C" w:rsidRDefault="00891A9D" w:rsidP="00891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339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* признаки морального устаревания актива;</w:t>
      </w:r>
    </w:p>
    <w:p w:rsidR="00891A9D" w:rsidRPr="0053395C" w:rsidRDefault="00891A9D" w:rsidP="00891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339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* повреждение или утрата (кража) актива;</w:t>
      </w:r>
    </w:p>
    <w:p w:rsidR="00891A9D" w:rsidRPr="0053395C" w:rsidRDefault="00891A9D" w:rsidP="00891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339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* изменение характера использования актива, которое негативно повлияло или повлияет на потоки денежных средств от актива;</w:t>
      </w:r>
    </w:p>
    <w:p w:rsidR="00891A9D" w:rsidRPr="0053395C" w:rsidRDefault="00891A9D" w:rsidP="00891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339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* установление ограниченного срока полезного использования для нематериального актива с неограниченным сроком полезного использования;</w:t>
      </w:r>
    </w:p>
    <w:p w:rsidR="0053395C" w:rsidRPr="0053395C" w:rsidRDefault="00891A9D" w:rsidP="006F3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color w:val="000000"/>
          <w:sz w:val="24"/>
          <w:szCs w:val="24"/>
        </w:rPr>
      </w:pPr>
      <w:r w:rsidRPr="005339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* изменения показателей внутренней отчетности, которые доказывают, что текущие или будущие результаты использования актива хуже, чем ожидаемые </w:t>
      </w:r>
      <w:proofErr w:type="spellStart"/>
      <w:r w:rsidRPr="005339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изначально.</w:t>
      </w:r>
      <w:r w:rsidRPr="0053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Представленный</w:t>
      </w:r>
      <w:proofErr w:type="spellEnd"/>
      <w:r w:rsidRPr="0053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признаков не является исчерпывающим. </w:t>
      </w:r>
    </w:p>
    <w:p w:rsidR="00891A9D" w:rsidRPr="0053395C" w:rsidRDefault="00891A9D" w:rsidP="006F3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color w:val="000000"/>
          <w:sz w:val="24"/>
          <w:szCs w:val="24"/>
        </w:rPr>
      </w:pPr>
      <w:r w:rsidRPr="0053395C">
        <w:rPr>
          <w:rStyle w:val="a4"/>
          <w:color w:val="000000"/>
          <w:sz w:val="24"/>
          <w:szCs w:val="24"/>
        </w:rPr>
        <w:t>Определение справедливой стоимости актива. </w:t>
      </w:r>
      <w:r w:rsidRPr="0053395C">
        <w:rPr>
          <w:color w:val="000000"/>
          <w:sz w:val="24"/>
          <w:szCs w:val="24"/>
        </w:rPr>
        <w:t xml:space="preserve"> </w:t>
      </w:r>
    </w:p>
    <w:p w:rsidR="00891A9D" w:rsidRPr="0053395C" w:rsidRDefault="00891A9D" w:rsidP="00891A9D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53395C">
        <w:rPr>
          <w:color w:val="000000"/>
        </w:rPr>
        <w:t>Лучшим свидетельством справедливой стоимости актива стандарт называет цену, указанную в договоре купли-продажи между независимыми, хорошо осведомленными, желающими совершить данную сделку сторонами. В отсутствии договора купли-продажи, справедливая стоимость может быть определена как цена активного рынка - цена покупки аналогичного актива на рынке, цена последней сделки по приобретению аналогичного актива.</w:t>
      </w:r>
    </w:p>
    <w:p w:rsidR="00891A9D" w:rsidRPr="0053395C" w:rsidRDefault="00891A9D" w:rsidP="00F04F68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53395C">
        <w:rPr>
          <w:color w:val="000000"/>
        </w:rPr>
        <w:t>В отсутствии договора купли-продажи и активного рынка, справедливая стоимость определяется на основании самой достоверной информации, имеющейся в наличии.</w:t>
      </w:r>
    </w:p>
    <w:p w:rsidR="00FE4A8A" w:rsidRPr="0053395C" w:rsidRDefault="00624F9C" w:rsidP="00F04F68">
      <w:pPr>
        <w:jc w:val="both"/>
        <w:rPr>
          <w:rFonts w:ascii="Times New Roman" w:hAnsi="Times New Roman" w:cs="Times New Roman"/>
          <w:sz w:val="24"/>
          <w:szCs w:val="24"/>
        </w:rPr>
      </w:pPr>
      <w:r w:rsidRPr="0053395C">
        <w:rPr>
          <w:rFonts w:ascii="Times New Roman" w:hAnsi="Times New Roman" w:cs="Times New Roman"/>
          <w:sz w:val="24"/>
          <w:szCs w:val="24"/>
        </w:rPr>
        <w:t xml:space="preserve">   В процессе инвентаризации </w:t>
      </w:r>
      <w:r w:rsidR="00FE4A8A" w:rsidRPr="0053395C">
        <w:rPr>
          <w:rFonts w:ascii="Times New Roman" w:hAnsi="Times New Roman" w:cs="Times New Roman"/>
          <w:sz w:val="24"/>
          <w:szCs w:val="24"/>
        </w:rPr>
        <w:t xml:space="preserve">определяется наличие или отсутствие признаков обесценения активов, </w:t>
      </w:r>
      <w:r w:rsidRPr="0053395C">
        <w:rPr>
          <w:rFonts w:ascii="Times New Roman" w:hAnsi="Times New Roman" w:cs="Times New Roman"/>
          <w:sz w:val="24"/>
          <w:szCs w:val="24"/>
        </w:rPr>
        <w:t>в описях ставится отметка – «</w:t>
      </w:r>
      <w:r w:rsidR="00FE4A8A" w:rsidRPr="0053395C">
        <w:rPr>
          <w:rFonts w:ascii="Times New Roman" w:hAnsi="Times New Roman" w:cs="Times New Roman"/>
          <w:sz w:val="24"/>
          <w:szCs w:val="24"/>
        </w:rPr>
        <w:t>наличие признаков обесценения</w:t>
      </w:r>
      <w:r w:rsidRPr="0053395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216CD" w:rsidRPr="0053395C" w:rsidRDefault="00FE4A8A" w:rsidP="00F04F68">
      <w:pPr>
        <w:jc w:val="both"/>
        <w:rPr>
          <w:rFonts w:ascii="Times New Roman" w:hAnsi="Times New Roman" w:cs="Times New Roman"/>
          <w:sz w:val="24"/>
          <w:szCs w:val="24"/>
        </w:rPr>
      </w:pPr>
      <w:r w:rsidRPr="0053395C">
        <w:rPr>
          <w:rFonts w:ascii="Times New Roman" w:hAnsi="Times New Roman" w:cs="Times New Roman"/>
          <w:sz w:val="24"/>
          <w:szCs w:val="24"/>
        </w:rPr>
        <w:t xml:space="preserve">        </w:t>
      </w:r>
      <w:r w:rsidR="00624F9C" w:rsidRPr="0053395C">
        <w:rPr>
          <w:rFonts w:ascii="Times New Roman" w:hAnsi="Times New Roman" w:cs="Times New Roman"/>
          <w:sz w:val="24"/>
          <w:szCs w:val="24"/>
        </w:rPr>
        <w:t xml:space="preserve">После оформления результатов инвентаризации в части </w:t>
      </w:r>
      <w:r w:rsidRPr="0053395C">
        <w:rPr>
          <w:rFonts w:ascii="Times New Roman" w:hAnsi="Times New Roman" w:cs="Times New Roman"/>
          <w:sz w:val="24"/>
          <w:szCs w:val="24"/>
        </w:rPr>
        <w:t>объектов с наличием признаков обесценения</w:t>
      </w:r>
      <w:r w:rsidR="00624F9C" w:rsidRPr="0053395C">
        <w:rPr>
          <w:rFonts w:ascii="Times New Roman" w:hAnsi="Times New Roman" w:cs="Times New Roman"/>
          <w:sz w:val="24"/>
          <w:szCs w:val="24"/>
        </w:rPr>
        <w:t xml:space="preserve"> активов, комиссия по поступлению и выбытию активов рассматривает </w:t>
      </w:r>
      <w:r w:rsidRPr="0053395C">
        <w:rPr>
          <w:rFonts w:ascii="Times New Roman" w:hAnsi="Times New Roman" w:cs="Times New Roman"/>
          <w:sz w:val="24"/>
          <w:szCs w:val="24"/>
        </w:rPr>
        <w:t>вопросы в рамках полномочий, утвержденных приказом отделения Фонда</w:t>
      </w:r>
      <w:r w:rsidR="00F04F68" w:rsidRPr="0053395C">
        <w:rPr>
          <w:rFonts w:ascii="Times New Roman" w:hAnsi="Times New Roman" w:cs="Times New Roman"/>
          <w:sz w:val="24"/>
          <w:szCs w:val="24"/>
        </w:rPr>
        <w:t>.</w:t>
      </w:r>
      <w:r w:rsidRPr="0053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68" w:rsidRDefault="00F04F68" w:rsidP="00F04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F68" w:rsidRDefault="00F04F68" w:rsidP="00F04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F68" w:rsidRDefault="00F04F68" w:rsidP="00F04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F68" w:rsidRDefault="00F04F68" w:rsidP="00F04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F68" w:rsidRDefault="00F04F68" w:rsidP="00F04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F68" w:rsidRDefault="00F04F68" w:rsidP="00F04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F68" w:rsidRDefault="00F04F68" w:rsidP="00F04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F68" w:rsidRDefault="00F04F68" w:rsidP="00F04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F68" w:rsidRDefault="00F04F68" w:rsidP="00F04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F68" w:rsidRDefault="00F04F68" w:rsidP="00F04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F68" w:rsidRDefault="00F04F68" w:rsidP="00F04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F68" w:rsidRDefault="00F04F68" w:rsidP="00F04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F68" w:rsidRDefault="00F04F68" w:rsidP="00F04F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4F68" w:rsidSect="005339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42F74"/>
    <w:multiLevelType w:val="multilevel"/>
    <w:tmpl w:val="7A6E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9D"/>
    <w:rsid w:val="002C5A04"/>
    <w:rsid w:val="003C2FC4"/>
    <w:rsid w:val="0053395C"/>
    <w:rsid w:val="00624F9C"/>
    <w:rsid w:val="006C6177"/>
    <w:rsid w:val="00891A9D"/>
    <w:rsid w:val="00906BB2"/>
    <w:rsid w:val="00A216CD"/>
    <w:rsid w:val="00A663AD"/>
    <w:rsid w:val="00B23342"/>
    <w:rsid w:val="00ED0158"/>
    <w:rsid w:val="00F04F68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3962A-F8FB-4A0C-8C77-B6B6F0BC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A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Щедрова Ирина Александровна</dc:creator>
  <cp:lastModifiedBy>Щедрова Ирина Александровна</cp:lastModifiedBy>
  <cp:revision>4</cp:revision>
  <cp:lastPrinted>2020-02-26T08:44:00Z</cp:lastPrinted>
  <dcterms:created xsi:type="dcterms:W3CDTF">2022-03-16T10:31:00Z</dcterms:created>
  <dcterms:modified xsi:type="dcterms:W3CDTF">2022-04-20T08:21:00Z</dcterms:modified>
</cp:coreProperties>
</file>