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B5" w:rsidRDefault="008A46B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46B5" w:rsidRDefault="008A46B5">
      <w:pPr>
        <w:pStyle w:val="ConsPlusNormal"/>
        <w:jc w:val="both"/>
        <w:outlineLvl w:val="0"/>
      </w:pPr>
    </w:p>
    <w:p w:rsidR="008A46B5" w:rsidRDefault="008A46B5">
      <w:pPr>
        <w:pStyle w:val="ConsPlusNormal"/>
        <w:outlineLvl w:val="0"/>
      </w:pPr>
      <w:r>
        <w:t>Зарегистрировано в Минюсте России 14 марта 2018 г. N 50338</w:t>
      </w:r>
    </w:p>
    <w:p w:rsidR="008A46B5" w:rsidRDefault="008A46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A46B5" w:rsidRDefault="008A46B5">
      <w:pPr>
        <w:pStyle w:val="ConsPlusTitle"/>
        <w:jc w:val="both"/>
      </w:pPr>
    </w:p>
    <w:p w:rsidR="008A46B5" w:rsidRDefault="008A46B5">
      <w:pPr>
        <w:pStyle w:val="ConsPlusTitle"/>
        <w:jc w:val="center"/>
      </w:pPr>
      <w:r>
        <w:t>ПРИКАЗ</w:t>
      </w:r>
    </w:p>
    <w:p w:rsidR="008A46B5" w:rsidRDefault="008A46B5">
      <w:pPr>
        <w:pStyle w:val="ConsPlusTitle"/>
        <w:jc w:val="center"/>
      </w:pPr>
      <w:r>
        <w:t>от 13 февраля 2018 г. N 86н</w:t>
      </w:r>
    </w:p>
    <w:p w:rsidR="008A46B5" w:rsidRDefault="008A46B5">
      <w:pPr>
        <w:pStyle w:val="ConsPlusTitle"/>
        <w:jc w:val="both"/>
      </w:pPr>
    </w:p>
    <w:p w:rsidR="008A46B5" w:rsidRDefault="008A46B5">
      <w:pPr>
        <w:pStyle w:val="ConsPlusTitle"/>
        <w:jc w:val="center"/>
      </w:pPr>
      <w:r>
        <w:t>ОБ УТВЕРЖДЕНИИ КЛАССИФИКАЦИИ</w:t>
      </w:r>
    </w:p>
    <w:p w:rsidR="008A46B5" w:rsidRDefault="008A46B5">
      <w:pPr>
        <w:pStyle w:val="ConsPlusTitle"/>
        <w:jc w:val="center"/>
      </w:pPr>
      <w:r>
        <w:t>ТЕХНИЧЕСКИХ СРЕДСТВ РЕАБИЛИТАЦИИ (ИЗДЕЛИЙ) В РАМКАХ</w:t>
      </w:r>
    </w:p>
    <w:p w:rsidR="008A46B5" w:rsidRDefault="008A46B5">
      <w:pPr>
        <w:pStyle w:val="ConsPlusTitle"/>
        <w:jc w:val="center"/>
      </w:pPr>
      <w:r>
        <w:t>ФЕДЕРАЛЬНОГО ПЕРЕЧНЯ РЕАБИЛИТАЦИОННЫХ МЕРОПРИЯТИЙ,</w:t>
      </w:r>
    </w:p>
    <w:p w:rsidR="008A46B5" w:rsidRDefault="008A46B5">
      <w:pPr>
        <w:pStyle w:val="ConsPlusTitle"/>
        <w:jc w:val="center"/>
      </w:pPr>
      <w:r>
        <w:t>ТЕХНИЧЕСКИХ СРЕДСТВ РЕАБИЛИТАЦИИ И УСЛУГ, ПРЕДОСТАВЛЯЕМЫХ</w:t>
      </w:r>
    </w:p>
    <w:p w:rsidR="008A46B5" w:rsidRDefault="008A46B5">
      <w:pPr>
        <w:pStyle w:val="ConsPlusTitle"/>
        <w:jc w:val="center"/>
      </w:pPr>
      <w:r>
        <w:t>ИНВАЛИДУ, УТВЕРЖДЕННОГО РАСПОРЯЖЕНИЕМ ПРАВИТЕЛЬСТВА</w:t>
      </w:r>
    </w:p>
    <w:p w:rsidR="008A46B5" w:rsidRDefault="008A46B5">
      <w:pPr>
        <w:pStyle w:val="ConsPlusTitle"/>
        <w:jc w:val="center"/>
      </w:pPr>
      <w:r>
        <w:t>РОССИЙСКОЙ ФЕДЕРАЦИИ ОТ 30 ДЕКАБРЯ 2005 Г. N 2347-Р</w:t>
      </w:r>
    </w:p>
    <w:p w:rsidR="008A46B5" w:rsidRDefault="008A46B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46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6B5" w:rsidRDefault="008A46B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6B5" w:rsidRDefault="008A46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6B5" w:rsidRDefault="008A46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6B5" w:rsidRDefault="008A46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06.05.2019 </w:t>
            </w:r>
            <w:hyperlink r:id="rId6" w:history="1">
              <w:r>
                <w:rPr>
                  <w:color w:val="0000FF"/>
                </w:rPr>
                <w:t>N 307н</w:t>
              </w:r>
            </w:hyperlink>
            <w:r>
              <w:rPr>
                <w:color w:val="392C69"/>
              </w:rPr>
              <w:t xml:space="preserve">, от 05.03.2021 </w:t>
            </w:r>
            <w:hyperlink r:id="rId7" w:history="1">
              <w:r>
                <w:rPr>
                  <w:color w:val="0000FF"/>
                </w:rPr>
                <w:t>N 108н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6B5" w:rsidRDefault="008A46B5"/>
        </w:tc>
      </w:tr>
    </w:tbl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15.1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2011, N 16, ст. 2294; 2012, N 17, ст. 1992; N 37, ст. 5002; 2013, N 13, ст. 1559; N 22, ст. 2809; N 40, ст. 5076; 2014, N 44, ст. 6070; 2016, N 12, ст. 1656; 2017, N 49, ст. 7451; 2018, N 6, ст. 899), в целях определения размера компенсации за технические средства реабилитации (изделия), приобретенные инвалидами, протезы (кроме зубных протезов) и протезно-ортопедические изделия, приобретенные отдельными категориями граждан из числа ветеранов, не являющихся инвалидами, за собственный счет, и (или) услуги по их ремонту, оплаченные за счет собственных средств, приказываю:</w:t>
      </w:r>
    </w:p>
    <w:p w:rsidR="008A46B5" w:rsidRDefault="008A46B5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40" w:history="1">
        <w:r>
          <w:rPr>
            <w:color w:val="0000FF"/>
          </w:rPr>
          <w:t>классификацию</w:t>
        </w:r>
      </w:hyperlink>
      <w:r>
        <w:t xml:space="preserve"> технических средств реабилитации (изделий) в рамках федерального </w:t>
      </w:r>
      <w:hyperlink r:id="rId9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8A46B5" w:rsidRDefault="008A46B5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8A46B5" w:rsidRDefault="00E75A4F">
      <w:pPr>
        <w:pStyle w:val="ConsPlusNormal"/>
        <w:spacing w:before="240"/>
        <w:ind w:firstLine="540"/>
        <w:jc w:val="both"/>
      </w:pPr>
      <w:hyperlink r:id="rId10" w:history="1">
        <w:r w:rsidR="008A46B5">
          <w:rPr>
            <w:color w:val="0000FF"/>
          </w:rPr>
          <w:t>приказ</w:t>
        </w:r>
      </w:hyperlink>
      <w:r w:rsidR="008A46B5">
        <w:t xml:space="preserve"> Министерства труда и социальной защиты Российской Федерации от 24 мая 2013 г.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20 июня 2013 г., регистрационный N 28858);</w:t>
      </w:r>
    </w:p>
    <w:p w:rsidR="008A46B5" w:rsidRDefault="00E75A4F">
      <w:pPr>
        <w:pStyle w:val="ConsPlusNormal"/>
        <w:spacing w:before="240"/>
        <w:ind w:firstLine="540"/>
        <w:jc w:val="both"/>
      </w:pPr>
      <w:hyperlink r:id="rId11" w:history="1">
        <w:r w:rsidR="008A46B5">
          <w:rPr>
            <w:color w:val="0000FF"/>
          </w:rPr>
          <w:t>приказ</w:t>
        </w:r>
      </w:hyperlink>
      <w:r w:rsidR="008A46B5">
        <w:t xml:space="preserve"> Министерства труда и социальной защиты Российской Федерации от 29 декабря 2014 г. N 1200н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9 февраля 2015 г., регистрационный N 35944);</w:t>
      </w:r>
    </w:p>
    <w:p w:rsidR="008A46B5" w:rsidRDefault="00E75A4F">
      <w:pPr>
        <w:pStyle w:val="ConsPlusNormal"/>
        <w:spacing w:before="240"/>
        <w:ind w:firstLine="540"/>
        <w:jc w:val="both"/>
      </w:pPr>
      <w:hyperlink r:id="rId12" w:history="1">
        <w:r w:rsidR="008A46B5">
          <w:rPr>
            <w:color w:val="0000FF"/>
          </w:rPr>
          <w:t>приказ</w:t>
        </w:r>
      </w:hyperlink>
      <w:r w:rsidR="008A46B5">
        <w:t xml:space="preserve"> Министерства труда и социальной защиты Российской Федерации от 22 июля 2015 г. N 489н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13 августа 2015 г., регистрационный N 38506);</w:t>
      </w:r>
    </w:p>
    <w:p w:rsidR="008A46B5" w:rsidRDefault="00E75A4F">
      <w:pPr>
        <w:pStyle w:val="ConsPlusNormal"/>
        <w:spacing w:before="240"/>
        <w:ind w:firstLine="540"/>
        <w:jc w:val="both"/>
      </w:pPr>
      <w:hyperlink r:id="rId13" w:history="1">
        <w:r w:rsidR="008A46B5">
          <w:rPr>
            <w:color w:val="0000FF"/>
          </w:rPr>
          <w:t>пункт 1</w:t>
        </w:r>
      </w:hyperlink>
      <w:r w:rsidR="008A46B5">
        <w:t xml:space="preserve"> приложения к приказу Министерства труда и социальной защиты Российской 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10 августа 2016 г., регистрационный N 43202);</w:t>
      </w:r>
    </w:p>
    <w:p w:rsidR="008A46B5" w:rsidRDefault="00E75A4F">
      <w:pPr>
        <w:pStyle w:val="ConsPlusNormal"/>
        <w:spacing w:before="240"/>
        <w:ind w:firstLine="540"/>
        <w:jc w:val="both"/>
      </w:pPr>
      <w:hyperlink r:id="rId14" w:history="1">
        <w:r w:rsidR="008A46B5">
          <w:rPr>
            <w:color w:val="0000FF"/>
          </w:rPr>
          <w:t>пункт 1</w:t>
        </w:r>
      </w:hyperlink>
      <w:r w:rsidR="008A46B5">
        <w:t xml:space="preserve"> приложения к приказу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28 декабря 2017 г., регистрационный N 49523).</w:t>
      </w: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jc w:val="right"/>
      </w:pPr>
      <w:r>
        <w:t>Министр</w:t>
      </w:r>
    </w:p>
    <w:p w:rsidR="008A46B5" w:rsidRDefault="008A46B5">
      <w:pPr>
        <w:pStyle w:val="ConsPlusNormal"/>
        <w:jc w:val="right"/>
      </w:pPr>
      <w:r>
        <w:t>М.А.ТОПИЛИН</w:t>
      </w: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jc w:val="right"/>
        <w:outlineLvl w:val="0"/>
      </w:pPr>
      <w:r>
        <w:t>Утверждена</w:t>
      </w:r>
    </w:p>
    <w:p w:rsidR="008A46B5" w:rsidRDefault="008A46B5">
      <w:pPr>
        <w:pStyle w:val="ConsPlusNormal"/>
        <w:jc w:val="right"/>
      </w:pPr>
      <w:r>
        <w:t>приказом Министерства труда</w:t>
      </w:r>
    </w:p>
    <w:p w:rsidR="008A46B5" w:rsidRDefault="008A46B5">
      <w:pPr>
        <w:pStyle w:val="ConsPlusNormal"/>
        <w:jc w:val="right"/>
      </w:pPr>
      <w:r>
        <w:t>и социальной защиты</w:t>
      </w:r>
    </w:p>
    <w:p w:rsidR="008A46B5" w:rsidRDefault="008A46B5">
      <w:pPr>
        <w:pStyle w:val="ConsPlusNormal"/>
        <w:jc w:val="right"/>
      </w:pPr>
      <w:r>
        <w:t>Российской Федерации</w:t>
      </w:r>
    </w:p>
    <w:p w:rsidR="008A46B5" w:rsidRDefault="008A46B5">
      <w:pPr>
        <w:pStyle w:val="ConsPlusNormal"/>
        <w:jc w:val="right"/>
      </w:pPr>
      <w:r>
        <w:t>от 13 февраля 2018 г. N 86н</w:t>
      </w: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Title"/>
        <w:jc w:val="center"/>
      </w:pPr>
      <w:bookmarkStart w:id="1" w:name="P40"/>
      <w:bookmarkEnd w:id="1"/>
      <w:r>
        <w:t>КЛАССИФИКАЦИЯ</w:t>
      </w:r>
    </w:p>
    <w:p w:rsidR="008A46B5" w:rsidRDefault="008A46B5">
      <w:pPr>
        <w:pStyle w:val="ConsPlusTitle"/>
        <w:jc w:val="center"/>
      </w:pPr>
      <w:r>
        <w:t>ТЕХНИЧЕСКИХ СРЕДСТВ РЕАБИЛИТАЦИИ (ИЗДЕЛИЙ) В РАМКАХ</w:t>
      </w:r>
    </w:p>
    <w:p w:rsidR="008A46B5" w:rsidRDefault="008A46B5">
      <w:pPr>
        <w:pStyle w:val="ConsPlusTitle"/>
        <w:jc w:val="center"/>
      </w:pPr>
      <w:r>
        <w:t xml:space="preserve">ФЕДЕРАЛЬНОГО </w:t>
      </w:r>
      <w:hyperlink r:id="rId15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</w:t>
      </w:r>
    </w:p>
    <w:p w:rsidR="008A46B5" w:rsidRDefault="008A46B5">
      <w:pPr>
        <w:pStyle w:val="ConsPlusTitle"/>
        <w:jc w:val="center"/>
      </w:pPr>
      <w:r>
        <w:t>ТЕХНИЧЕСКИХ СРЕДСТВ РЕАБИЛИТАЦИИ И УСЛУГ, ПРЕДОСТАВЛЯЕМЫХ</w:t>
      </w:r>
    </w:p>
    <w:p w:rsidR="008A46B5" w:rsidRDefault="008A46B5">
      <w:pPr>
        <w:pStyle w:val="ConsPlusTitle"/>
        <w:jc w:val="center"/>
      </w:pPr>
      <w:r>
        <w:t>ИНВАЛИДУ, УТВЕРЖДЕННОГО РАСПОРЯЖЕНИЕМ ПРАВИТЕЛЬСТВА</w:t>
      </w:r>
    </w:p>
    <w:p w:rsidR="008A46B5" w:rsidRDefault="008A46B5">
      <w:pPr>
        <w:pStyle w:val="ConsPlusTitle"/>
        <w:jc w:val="center"/>
      </w:pPr>
      <w:r>
        <w:t>РОССИЙСКОЙ ФЕДЕРАЦИИ ОТ 30 ДЕКАБРЯ 2005 Г. N 2347-Р</w:t>
      </w:r>
    </w:p>
    <w:p w:rsidR="008A46B5" w:rsidRDefault="008A46B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46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6B5" w:rsidRDefault="008A46B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6B5" w:rsidRDefault="008A46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6B5" w:rsidRDefault="008A46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6B5" w:rsidRDefault="008A46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06.05.2019 </w:t>
            </w:r>
            <w:hyperlink r:id="rId16" w:history="1">
              <w:r>
                <w:rPr>
                  <w:color w:val="0000FF"/>
                </w:rPr>
                <w:t>N 307н</w:t>
              </w:r>
            </w:hyperlink>
            <w:r>
              <w:rPr>
                <w:color w:val="392C69"/>
              </w:rPr>
              <w:t xml:space="preserve">, от 05.03.2021 </w:t>
            </w:r>
            <w:hyperlink r:id="rId17" w:history="1">
              <w:r>
                <w:rPr>
                  <w:color w:val="0000FF"/>
                </w:rPr>
                <w:t>N 108н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6B5" w:rsidRDefault="008A46B5"/>
        </w:tc>
      </w:tr>
    </w:tbl>
    <w:p w:rsidR="008A46B5" w:rsidRDefault="008A4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191"/>
        <w:gridCol w:w="3572"/>
        <w:gridCol w:w="2438"/>
      </w:tblGrid>
      <w:tr w:rsidR="008A46B5">
        <w:tc>
          <w:tcPr>
            <w:tcW w:w="1871" w:type="dxa"/>
          </w:tcPr>
          <w:p w:rsidR="008A46B5" w:rsidRDefault="008A46B5">
            <w:pPr>
              <w:pStyle w:val="ConsPlusNormal"/>
              <w:jc w:val="center"/>
            </w:pPr>
            <w:r>
              <w:t xml:space="preserve">Пункт </w:t>
            </w:r>
            <w:hyperlink r:id="rId18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P13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8A46B5" w:rsidRDefault="008A46B5">
            <w:pPr>
              <w:pStyle w:val="ConsPlusNormal"/>
              <w:jc w:val="center"/>
            </w:pPr>
            <w:r>
              <w:t>Номер вида технического средства реабилитации (изделия) и его наименования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  <w:jc w:val="center"/>
            </w:pPr>
            <w:r>
              <w:t xml:space="preserve">Вид и наименование технического средства реабилитации (изделия), рекомендованного индивидуальной программой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(заключением об обеспечении ветерана изделиями)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  <w:jc w:val="center"/>
            </w:pPr>
            <w:r>
              <w:t xml:space="preserve">Вид и наименование технического средства реабилитации (изделия), самостоятельно приобретенного инвалидом (ветераном) за собственный счет </w:t>
            </w:r>
            <w:hyperlink w:anchor="P1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A46B5">
        <w:tc>
          <w:tcPr>
            <w:tcW w:w="1871" w:type="dxa"/>
          </w:tcPr>
          <w:p w:rsidR="008A46B5" w:rsidRDefault="008A46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  <w:jc w:val="center"/>
            </w:pPr>
            <w:r>
              <w:t>4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6. Трости опорные и тактильные, костыли, опоры, поручни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Трость опорная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Трость опорная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опорная, регулируемая по высоте, с устройством противоскольжения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Трость опорная с анатомической ручкой, не регулируемая по </w:t>
            </w:r>
            <w:r>
              <w:lastRenderedPageBreak/>
              <w:t>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6-01-20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6-01-21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6-01-22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6-01-23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6-01-24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6-02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Трость тактильная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6-02-01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белая тактильная цельная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Трость тактильная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6-02-02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белая тактильная складная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6-03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Трость белая опорная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6-03-01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Трость опорная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6-03-02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6-03-03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6-03-04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6-04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Костыли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6-04-01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Костыли с опорой под локоть с устройством противоскольжения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Костыли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6-04-02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Костыли с опорой под локоть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6-04-03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Костыли с опорой на предплечье с устройством </w:t>
            </w:r>
            <w:r>
              <w:lastRenderedPageBreak/>
              <w:t>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6-04-04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6-04-05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Костыли подмышечные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6-04-06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Костыли подмышечные без устройства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6-05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Опора в кровать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6-05-01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Опора в кровать веревочная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Опора в кровать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6-05-02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Опора в кровать металлическая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6-06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Опора для ползания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6-06-01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Опора для ползания для детей-инвалидов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Опора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6-07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Опора для сидения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6-07-01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Опора для сидения для детей-инвалидов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Опора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6-08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Опора для лежания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6-08-01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Опора для лежания для детей-инвалидов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Опора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6-09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Опора для стояния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6-09-01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Опора для стояния для детей-инвалидов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Опора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Ходунки</w:t>
            </w:r>
          </w:p>
        </w:tc>
      </w:tr>
      <w:tr w:rsidR="008A46B5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Ходунки шагающие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Ходунки</w:t>
            </w:r>
          </w:p>
        </w:tc>
      </w:tr>
      <w:tr w:rsidR="008A46B5">
        <w:tc>
          <w:tcPr>
            <w:tcW w:w="1871" w:type="dxa"/>
            <w:vMerge/>
            <w:tcBorders>
              <w:top w:val="nil"/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Ходунки на колесах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top w:val="nil"/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Ходунки с опорой на предплечье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Ходунки-</w:t>
            </w:r>
            <w:proofErr w:type="spellStart"/>
            <w:r>
              <w:t>роллаторы</w:t>
            </w:r>
            <w:proofErr w:type="spellEnd"/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Ходунки, изготавливаемые по индивидуальному заказу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угловые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прямые (линейные)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7. Кресла-коляски с ручным приводом</w:t>
            </w:r>
          </w:p>
          <w:p w:rsidR="008A46B5" w:rsidRDefault="008A46B5">
            <w:pPr>
              <w:pStyle w:val="ConsPlusNormal"/>
            </w:pPr>
            <w:r>
              <w:t>(комнатные, прогулочные, активного типа), с электроприводом и аккумуляторные батареи к ним, малогабаритные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Кресло-коляска для больных ДЦП (для инвалидов и детей-инвалидов)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Кресло-коляска с ручным приводом прогулочная (для </w:t>
            </w:r>
            <w:r>
              <w:lastRenderedPageBreak/>
              <w:t>инвалидов и детей-инвалидов)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lastRenderedPageBreak/>
              <w:t>Кресло-коляска (для инвалидов и детей-</w:t>
            </w:r>
            <w:r>
              <w:lastRenderedPageBreak/>
              <w:t>инвалидов)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Кресло-коляска для больных ДЦП (для инвалидов и детей-инвалидов)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7-03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7-03-01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7-04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7-04-01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Кресло-коляска с электроприводом (для инвалидов и детей-инвалидов) и </w:t>
            </w:r>
            <w:r>
              <w:lastRenderedPageBreak/>
              <w:t>аккумуляторные батареи к ней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7-04-02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Кресло-коляска для больных ДЦП с электроприводом (для инвалидов и детей-инвалидов) и аккумуляторные батареи к ней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7-05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7-05-01</w:t>
            </w:r>
          </w:p>
        </w:tc>
        <w:tc>
          <w:tcPr>
            <w:tcW w:w="3572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46B5" w:rsidRDefault="008A46B5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05.03.2021 N 108н)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 xml:space="preserve">8. Протезы и </w:t>
            </w:r>
            <w:proofErr w:type="spellStart"/>
            <w:r>
              <w:t>ортезы</w:t>
            </w:r>
            <w:proofErr w:type="spellEnd"/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Протезы косметические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пальца косметический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пальца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предплечья косметический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предплечья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плеча косметический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плеча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8-02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Протезы рабочие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8-02-01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8-02-02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предплечья рабочий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предплечья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8-02-03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плеча рабочий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плеча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8-03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Протезы активные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8-03-01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8-03-02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предплечья активный (тяговый)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предплечья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8-03-03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плеча активный (тяговый)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плеча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8-04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Протезы с микропроцессорным управлением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8-04-01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8-04-02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предплечья с микропроцессорным управлением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предплечья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8-04-03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плеча с микропроцессорным управлением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плеча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8-05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Протезы после вычленения плеча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8-05-01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Протез после вычленения плеча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8-05-02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после вычленения плеча функционально-косметический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8-06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Чехлы на культи верхних конечностей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8-06-01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предплечья хлопчатобумажный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предплечья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8-06-02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плеча хлопчатобумажный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плеча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8-06-03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верхней конечности из полимерного материала (силиконовый)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верхней конечности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8-06-04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Протезы нижних конечностей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стопы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стопы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голени лечебно-тренировочный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голени лечебно-тренировочный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бедра лечебно-тренировочный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бедра лечебно-тренировочный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голени для купания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голени для купания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бедра для купания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бедра для купания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голени немодульный, в том числе при врожденном недоразвитии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голени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бедра немодульный, в том числе при врожденном недоразвитии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при вычленении бедра немодульный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при вычленении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голени модульный, в том числе при недоразвитии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голени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8-07-10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бедра модульный, в том числе при врожденном недоразвитии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8-07-11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при вычленении бедра модульный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при вычленении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8-07-12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бедра модульный с микропроцессорным управлением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8-07-13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при вычленении бедра модульный с микропроцессорным управлением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при вычленении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8-07-14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голени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Чехлы на культю голени,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голени хлопчатобумажный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голени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бедра хлопчатобумажный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Чехол на культю голени </w:t>
            </w:r>
            <w:r>
              <w:lastRenderedPageBreak/>
              <w:t>шерстяной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lastRenderedPageBreak/>
              <w:t xml:space="preserve">Чехол на культю </w:t>
            </w:r>
            <w:r>
              <w:lastRenderedPageBreak/>
              <w:t>голени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бедра шерстяной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голени из полимерного материала (силиконовый)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голени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бедра из полимерного материала (силиконовый)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 xml:space="preserve">Прочие протезы; </w:t>
            </w:r>
            <w:proofErr w:type="spellStart"/>
            <w:r>
              <w:t>ортезы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Экзопротез</w:t>
            </w:r>
            <w:proofErr w:type="spellEnd"/>
            <w:r>
              <w:t xml:space="preserve"> молочной железы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proofErr w:type="spellStart"/>
            <w:r>
              <w:t>Экзопротез</w:t>
            </w:r>
            <w:proofErr w:type="spellEnd"/>
            <w:r>
              <w:t xml:space="preserve"> молочной железы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Чехол для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трикотажный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Чехол для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Зубные протезы (кроме зубных протезов из драгоценных металлов и других дорогостоящих материалов, приравненных по стоимости к драгоценным металлам) </w:t>
            </w:r>
            <w:hyperlink w:anchor="P13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Глазной протез стеклянный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Глазной протез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Глазной протез пластмассовый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ушной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ушной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носовой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носовой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неба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неба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голосовой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голосовой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половых органов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половых органов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ортопедический на верхнюю конечность; бандаж ортопедический на верхнюю конечность для улучшения лимфовенозного оттока, в том числе после ампутации молочной железы; бандаж компрессионный на верхнюю конечность (компрессионный рукав)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ортопедический поддерживающий или фиксирующий,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полости; бандаж лечебно-профилактический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клетки; бандаж лечебно-профилактический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Бандаж-суспензорий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Бандаж-суспензорий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Бандаж грыжевой (паховый, </w:t>
            </w:r>
            <w:proofErr w:type="spellStart"/>
            <w:r>
              <w:t>скротальный</w:t>
            </w:r>
            <w:proofErr w:type="spellEnd"/>
            <w:r>
              <w:t>) односторонний, двухсторонний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Бандаж грыжевой (паховый, </w:t>
            </w:r>
            <w:proofErr w:type="spellStart"/>
            <w:r>
              <w:t>скротальный</w:t>
            </w:r>
            <w:proofErr w:type="spellEnd"/>
            <w:r>
              <w:t>) односторонний, двухсторонний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полужесткой фиксации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полужесткой фиксации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жесткой фиксации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жесткой фиксации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коленный сустав (наколенник)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коленный сустав (наколенник)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компрессионный на нижнюю конечность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компрессионный на нижнюю конечность, чулки (колготы) компрессионные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Бюстгальтер (лиф-крепление) и/или грация (</w:t>
            </w:r>
            <w:proofErr w:type="spellStart"/>
            <w:r>
              <w:t>полуграция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Бюстгальтер (лиф-крепление) и/или грация (или </w:t>
            </w:r>
            <w:proofErr w:type="spellStart"/>
            <w:r>
              <w:t>полуграция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Корсет мягкой фиксации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Корсет, в том числе различной локализации по отделам позвоночника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Корсет полужесткой фиксации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Корсет жесткой фиксации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Корсет функционально-корригирующий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Корсет функционально-корригирующий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Реклинатор</w:t>
            </w:r>
            <w:proofErr w:type="spellEnd"/>
            <w:r>
              <w:t xml:space="preserve"> - корректор осанки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proofErr w:type="spellStart"/>
            <w:r>
              <w:t>Реклинатор</w:t>
            </w:r>
            <w:proofErr w:type="spellEnd"/>
            <w:r>
              <w:t xml:space="preserve"> - корректор осанки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кисть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кисть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кисть и лучезапястный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кисть и лучезапястный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лучезапястный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лучезапястный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локтевой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локтевой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лучезапястный и локтевой суставы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лучезапястный и локтевой суставы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локтевой и плечевой суставы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локтевой и плечевой суставы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лучезапястный, локтевой и плечевой суставы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лучезапястный, локтевой и плечевой суставы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плечевой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плечевой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всю руку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всю руку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голеностопный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голеностопный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голеностопный и коленный суставы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голеностопный и коленный суставы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коленный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коленный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тазобедренный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тазобедренный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коленный и тазобедренный суставы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коленный и тазобедренный суставы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всю ногу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Аппарат на всю ногу; аппарат на всю ногу с </w:t>
            </w:r>
            <w:proofErr w:type="spellStart"/>
            <w:r>
              <w:t>полукорсетом</w:t>
            </w:r>
            <w:proofErr w:type="spellEnd"/>
            <w:r>
              <w:t>; аппарат на всю ногу со стременем; аппарат на всю ногу с двойным следом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нижние конечности и туловище (</w:t>
            </w:r>
            <w:proofErr w:type="spellStart"/>
            <w:r>
              <w:t>ортез</w:t>
            </w:r>
            <w:proofErr w:type="spellEnd"/>
            <w:r>
              <w:t>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Аппарат на нижние конечности с </w:t>
            </w:r>
            <w:proofErr w:type="spellStart"/>
            <w:r>
              <w:t>полукорсетом</w:t>
            </w:r>
            <w:proofErr w:type="spellEnd"/>
            <w:r>
              <w:t xml:space="preserve">; аппарат на нижние конечности с </w:t>
            </w:r>
            <w:proofErr w:type="spellStart"/>
            <w:r>
              <w:t>полукорсетом</w:t>
            </w:r>
            <w:proofErr w:type="spellEnd"/>
            <w:r>
              <w:t xml:space="preserve">, в том числе обеспечивающий реципрокную походку; аппарат на нижние конечности и туловище; "динамический </w:t>
            </w:r>
            <w:proofErr w:type="spellStart"/>
            <w:r>
              <w:t>параподиум</w:t>
            </w:r>
            <w:proofErr w:type="spellEnd"/>
            <w:r>
              <w:t>"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лучезапястный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Тутор на </w:t>
            </w:r>
            <w:r>
              <w:lastRenderedPageBreak/>
              <w:t>лучезапястный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предплечье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предплечье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локтевой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локтевой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плечевой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плечевой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всю руку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всю руку; шины отводящие для верхних конечностей (</w:t>
            </w:r>
            <w:proofErr w:type="spellStart"/>
            <w:r>
              <w:t>абдукционные</w:t>
            </w:r>
            <w:proofErr w:type="spellEnd"/>
            <w:r>
              <w:t>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голеностопный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голеностопный сустав; тутор-</w:t>
            </w:r>
            <w:proofErr w:type="spellStart"/>
            <w:r>
              <w:t>стоподержатель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косметический на голень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косметический на голень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коленный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коленный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тазобедренный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тазобедренный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коленный и тазобедренный суставы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коленный и тазобедренный суставы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всю ногу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Тутор на всю ногу; тутор на всю ногу с </w:t>
            </w:r>
            <w:proofErr w:type="spellStart"/>
            <w:r>
              <w:t>полукорсетом</w:t>
            </w:r>
            <w:proofErr w:type="spellEnd"/>
            <w:r>
              <w:t>; шины отводящие для нижних конечностей (</w:t>
            </w:r>
            <w:proofErr w:type="spellStart"/>
            <w:r>
              <w:t>абдукционные</w:t>
            </w:r>
            <w:proofErr w:type="spellEnd"/>
            <w:r>
              <w:t>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лучезапястный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лучезапястный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запястье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запястье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локтевой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локтевой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плечевой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плечевой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верхнюю конечность - "косынка"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верхнюю конечность - "косынка"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8-09-60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шейный отдел позвоночника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Бандаж на шейный отдел позвоночника; </w:t>
            </w:r>
            <w:proofErr w:type="spellStart"/>
            <w:r>
              <w:t>головодержатель</w:t>
            </w:r>
            <w:proofErr w:type="spellEnd"/>
            <w:r>
              <w:t xml:space="preserve"> мягкой фиксации; воротник "Шанца"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8-09-61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тазобедренный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тазобедренный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8-09-62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голеностопный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голеностопный сустав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8-09-63</w:t>
            </w:r>
          </w:p>
        </w:tc>
        <w:tc>
          <w:tcPr>
            <w:tcW w:w="3572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Аппарат на голеностопный и коленный суставы с коленным шарниром с микропроцессорным управлением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Аппарат на голеностопный и коленный суставы с коленным шарниром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46B5" w:rsidRDefault="008A46B5">
            <w:pPr>
              <w:pStyle w:val="ConsPlusNormal"/>
              <w:jc w:val="both"/>
            </w:pPr>
            <w:r>
              <w:t xml:space="preserve">(в ред. Приказов Минтруда России от 06.05.2019 </w:t>
            </w:r>
            <w:hyperlink r:id="rId20" w:history="1">
              <w:r>
                <w:rPr>
                  <w:color w:val="0000FF"/>
                </w:rPr>
                <w:t>N 307н</w:t>
              </w:r>
            </w:hyperlink>
            <w:r>
              <w:t xml:space="preserve">, от 05.03.2021 </w:t>
            </w:r>
            <w:hyperlink r:id="rId21" w:history="1">
              <w:r>
                <w:rPr>
                  <w:color w:val="0000FF"/>
                </w:rPr>
                <w:t>N 108н</w:t>
              </w:r>
            </w:hyperlink>
            <w:r>
              <w:t>)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9. Ортопедическая обувь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Ортопедическая обувь без утепленной подкладки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без утепленной подкладки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сохраненную конечность и обувь на протез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на протезы при двусторонней ампутации нижних конечностей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 без утепленной подкладки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 и обувь на протез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Вкладной башмачок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Вкладной башмачок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малосложная без утепленной подкладки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малосложная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Вкладные корригирующие элементы для ортопедической обуви (в том числе стельки, </w:t>
            </w:r>
            <w:r>
              <w:lastRenderedPageBreak/>
              <w:t>полустельки)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lastRenderedPageBreak/>
              <w:t xml:space="preserve">Вкладные корригирующие элементы для </w:t>
            </w:r>
            <w:r>
              <w:lastRenderedPageBreak/>
              <w:t>ортопедической обуви (в том числе стельки, полустельки)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9-02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Ортопедическая обувь на утепленной подкладке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9-02-01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утепленной подкладке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9-02-02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сохраненную конечность и обувь на протез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9-02-03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 на утепленной подкладке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9-02-04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 и обувь на протез</w:t>
            </w:r>
          </w:p>
        </w:tc>
      </w:tr>
      <w:tr w:rsidR="008A46B5">
        <w:tc>
          <w:tcPr>
            <w:tcW w:w="1871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9-02-05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малосложная на утепленной подкладке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Обувь ортопедическая малосложная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 xml:space="preserve">10. </w:t>
            </w:r>
            <w:proofErr w:type="spellStart"/>
            <w:r>
              <w:t>Противопролежневые</w:t>
            </w:r>
            <w:proofErr w:type="spellEnd"/>
            <w:r>
              <w:t xml:space="preserve"> матрацы и подушки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proofErr w:type="spellStart"/>
            <w:r>
              <w:t>Противопролежневые</w:t>
            </w:r>
            <w:proofErr w:type="spellEnd"/>
            <w:r>
              <w:t xml:space="preserve"> матрацы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полиуретановый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</w:t>
            </w:r>
            <w:proofErr w:type="spellStart"/>
            <w:r>
              <w:t>гелевый</w:t>
            </w:r>
            <w:proofErr w:type="spellEnd"/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воздушный (с компрессором)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10-02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proofErr w:type="spellStart"/>
            <w:r>
              <w:t>Противопролежневые</w:t>
            </w:r>
            <w:proofErr w:type="spellEnd"/>
            <w:r>
              <w:t xml:space="preserve"> подушки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10-02-01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полиуретановая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10-02-02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10-02-03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воздушная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 xml:space="preserve">11. Приспособления для одевания, раздевания и </w:t>
            </w:r>
            <w:r>
              <w:lastRenderedPageBreak/>
              <w:t>захвата предметов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lastRenderedPageBreak/>
              <w:t>11-01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Приспособления для одевания, раздевания и захвата предметов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Приспособление для надевания рубашек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Приспособление для надевания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Приспособление для надевания колгот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Приспособление для надевания носков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Захват активный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Захват активный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Захват для удержания посуды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Захват для удержания различных предметов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Захват для открывания крышек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Захват для открывания различных предметов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Захват для ключей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Захват для ключей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Крюк на длинной ручке (для открывания форточек, створок окна и иных предметов)</w:t>
            </w:r>
          </w:p>
        </w:tc>
      </w:tr>
      <w:tr w:rsidR="008A46B5">
        <w:tc>
          <w:tcPr>
            <w:tcW w:w="1871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11-01-10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12. Специальная одежда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Специальная одежда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Комплект функционально-эстетической одежды для инвалидов, в том числе с парной ампутацией верхних конечностей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Комплект функционально-эстетической одежды для инвалидов с парной ампутацией верхних конечностей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Ортопедические брюки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Ортопедические брюки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Шерстяной чехол на культю </w:t>
            </w:r>
            <w:r>
              <w:lastRenderedPageBreak/>
              <w:t>бедра (для инвалидов, пользующихся малогабаритными креслами-колясками)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lastRenderedPageBreak/>
              <w:t xml:space="preserve">Шерстяной чехол на </w:t>
            </w:r>
            <w:r>
              <w:lastRenderedPageBreak/>
              <w:t>культю бедра (для инвалидов, пользующихся малогабаритными креслами-колясками)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12-01-08</w:t>
            </w:r>
          </w:p>
        </w:tc>
        <w:tc>
          <w:tcPr>
            <w:tcW w:w="3572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46B5" w:rsidRDefault="008A46B5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05.03.2021 N 108н)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13. 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13-01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13-01-01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Специальное устройство для чтения "говорящих книг" на флэш-картах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Специальное устройство для чтения "говорящих книг"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13-01-02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Электронный ручной </w:t>
            </w:r>
            <w:proofErr w:type="spellStart"/>
            <w:r>
              <w:t>видеоувеличитель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Электронный ручной </w:t>
            </w:r>
            <w:proofErr w:type="spellStart"/>
            <w:r>
              <w:t>видеоувеличитель</w:t>
            </w:r>
            <w:proofErr w:type="spellEnd"/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13-01-03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Электронный стационарный </w:t>
            </w:r>
            <w:proofErr w:type="spellStart"/>
            <w:r>
              <w:t>видеоувеличитель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Электронный стационарный </w:t>
            </w:r>
            <w:proofErr w:type="spellStart"/>
            <w:r>
              <w:t>видеоувеличитель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13-01-04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Лупа ручная, опорная, лупа с подсветкой с увеличением до 10 крат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Лупа; очки для коррекции зрения</w:t>
            </w:r>
          </w:p>
        </w:tc>
      </w:tr>
      <w:tr w:rsidR="008A46B5">
        <w:tc>
          <w:tcPr>
            <w:tcW w:w="1871" w:type="dxa"/>
            <w:vMerge w:val="restart"/>
          </w:tcPr>
          <w:p w:rsidR="008A46B5" w:rsidRDefault="008A46B5">
            <w:pPr>
              <w:pStyle w:val="ConsPlusNormal"/>
              <w:outlineLvl w:val="1"/>
            </w:pPr>
            <w:r>
              <w:t xml:space="preserve">14. Собаки-проводники с комплектом снаряжения </w:t>
            </w:r>
            <w:hyperlink w:anchor="P135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14-01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Собаки-проводники с комплектом снаряжения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14-01-01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Собака-проводник с комплектом снаряжения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Собака-проводник с комплектом </w:t>
            </w:r>
            <w:r>
              <w:lastRenderedPageBreak/>
              <w:t>снаряжения</w:t>
            </w:r>
          </w:p>
        </w:tc>
      </w:tr>
      <w:tr w:rsidR="008A46B5">
        <w:tc>
          <w:tcPr>
            <w:tcW w:w="1871" w:type="dxa"/>
            <w:vMerge w:val="restart"/>
          </w:tcPr>
          <w:p w:rsidR="008A46B5" w:rsidRDefault="008A46B5">
            <w:pPr>
              <w:pStyle w:val="ConsPlusNormal"/>
              <w:outlineLvl w:val="1"/>
            </w:pPr>
            <w:r>
              <w:lastRenderedPageBreak/>
              <w:t>15. Медицинские термометры и тонометры с речевым выходом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15-01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Медицинские термометры и тонометры с речевым выходом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15-01-01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Медицинский термометр с речевым выходом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Медицинский термометр с речевым выходом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15-01-02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Медицинский тонометр с речевым выходом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Медицинский тонометр с речевым выходом</w:t>
            </w:r>
          </w:p>
        </w:tc>
      </w:tr>
      <w:tr w:rsidR="008A46B5">
        <w:tc>
          <w:tcPr>
            <w:tcW w:w="1871" w:type="dxa"/>
            <w:vMerge w:val="restart"/>
          </w:tcPr>
          <w:p w:rsidR="008A46B5" w:rsidRDefault="008A46B5">
            <w:pPr>
              <w:pStyle w:val="ConsPlusNormal"/>
              <w:outlineLvl w:val="1"/>
            </w:pPr>
            <w:r>
              <w:t>16. Сигнализаторы звука световые и вибрационные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16-01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Сигнализаторы звука световые и вибрационные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16-01-01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16-01-02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16-01-03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17. Слуховые аппараты, в том числе с ушными вкладышами индивидуального изготовления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Слуховые аппараты, в том числе с ушными вкладышами индивидуального изготовления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аналоговый заушный сверхмощный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Слуховой аппарат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аналоговый заушный мощный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аналоговый заушный средней мощности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аналоговый заушный слабой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цифровой заушный сверхмощный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цифровой заушный мощный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цифровой заушный средней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цифровой заушный слабой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vMerge w:val="restart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карманный супермощный</w:t>
            </w:r>
          </w:p>
        </w:tc>
        <w:tc>
          <w:tcPr>
            <w:tcW w:w="2438" w:type="dxa"/>
            <w:vMerge w:val="restart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vMerge/>
            <w:tcBorders>
              <w:top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17-01-10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карманный мощный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top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17-01-11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Слуховой аппарат для открытого протезирования</w:t>
            </w:r>
          </w:p>
        </w:tc>
      </w:tr>
      <w:tr w:rsidR="008A46B5">
        <w:tc>
          <w:tcPr>
            <w:tcW w:w="1871" w:type="dxa"/>
            <w:vMerge/>
            <w:tcBorders>
              <w:top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17-01-12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мощный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Слуховой аппарат</w:t>
            </w:r>
          </w:p>
        </w:tc>
      </w:tr>
      <w:tr w:rsidR="008A46B5">
        <w:tc>
          <w:tcPr>
            <w:tcW w:w="1871" w:type="dxa"/>
            <w:vMerge/>
            <w:tcBorders>
              <w:top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17-01-13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средней мощности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top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17-01-14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слабой мощности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top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17-01-15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костной проводимости (</w:t>
            </w:r>
            <w:proofErr w:type="spellStart"/>
            <w:r>
              <w:t>неимплантируемый</w:t>
            </w:r>
            <w:proofErr w:type="spellEnd"/>
            <w:r>
              <w:t>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Слуховой аппарат костной проводимости (</w:t>
            </w:r>
            <w:proofErr w:type="spellStart"/>
            <w:r>
              <w:t>неимплантируемый</w:t>
            </w:r>
            <w:proofErr w:type="spellEnd"/>
            <w:r>
              <w:t>); слуховой аппарат костной проводимости (имплантируемый)</w:t>
            </w:r>
          </w:p>
        </w:tc>
      </w:tr>
      <w:tr w:rsidR="008A46B5">
        <w:tc>
          <w:tcPr>
            <w:tcW w:w="1871" w:type="dxa"/>
            <w:vMerge/>
            <w:tcBorders>
              <w:top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17-01-16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18. Телевизоры с телетекстом для приема программ со скрытыми субтитрами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18-01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18-01-01</w:t>
            </w:r>
          </w:p>
        </w:tc>
        <w:tc>
          <w:tcPr>
            <w:tcW w:w="3572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Телевизор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46B5" w:rsidRDefault="008A46B5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05.03.2021 N 108н)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19. Телефонные устройства с функцией видеосвязи, навигации и с текстовым выходом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19-01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Телефонные устройства с функцией видеосвязи, навигации и с текстовым выходом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19-01-01</w:t>
            </w:r>
          </w:p>
        </w:tc>
        <w:tc>
          <w:tcPr>
            <w:tcW w:w="3572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Телефонное устройство с функцией видеосвязи, навигации и с текстовым выходом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Телефонное устройство с функцией видеосвязи, навигации и с текстовым выходом, в том числе сотовый телефон, в том числе смартфон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46B5" w:rsidRDefault="008A46B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05.03.2021 N 108н)</w:t>
            </w:r>
          </w:p>
        </w:tc>
      </w:tr>
      <w:tr w:rsidR="008A46B5">
        <w:tc>
          <w:tcPr>
            <w:tcW w:w="1871" w:type="dxa"/>
            <w:vMerge w:val="restart"/>
          </w:tcPr>
          <w:p w:rsidR="008A46B5" w:rsidRDefault="008A46B5">
            <w:pPr>
              <w:pStyle w:val="ConsPlusNormal"/>
              <w:outlineLvl w:val="1"/>
            </w:pPr>
            <w:r>
              <w:t xml:space="preserve">20. </w:t>
            </w:r>
            <w:proofErr w:type="spellStart"/>
            <w:r>
              <w:t>Голосообразующие</w:t>
            </w:r>
            <w:proofErr w:type="spellEnd"/>
            <w:r>
              <w:t xml:space="preserve"> аппараты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20-01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proofErr w:type="spellStart"/>
            <w:r>
              <w:t>Голосообразующие</w:t>
            </w:r>
            <w:proofErr w:type="spellEnd"/>
            <w:r>
              <w:t xml:space="preserve"> аппараты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20-01-01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Голосообразующий</w:t>
            </w:r>
            <w:proofErr w:type="spellEnd"/>
            <w:r>
              <w:t xml:space="preserve"> аппарат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proofErr w:type="spellStart"/>
            <w:r>
              <w:t>Голосообразующий</w:t>
            </w:r>
            <w:proofErr w:type="spellEnd"/>
            <w:r>
              <w:t xml:space="preserve"> аппарат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21. Специальные средства при нарушениях функций выделения (моче- и калоприемники)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Специальные средства при нарушениях функций выделения (моче- и калоприемники)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Калоприемник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Однокомпонентный дренируемый калоприемник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Однокомпонентный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со встроенной плоской пластиной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Однокомпонентный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плоской пластиной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proofErr w:type="spellStart"/>
            <w:r>
              <w:t>Уроприемник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Двухкомпонентный дренируемый калоприемник в комплекте: адгезивная пластина, плоская, мешок дренируемый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Калоприемник в комплекте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Двухкомпонентный дренируемый калоприемник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комплекте:</w:t>
            </w:r>
          </w:p>
          <w:p w:rsidR="008A46B5" w:rsidRDefault="008A46B5">
            <w:pPr>
              <w:pStyle w:val="ConsPlusNormal"/>
            </w:pPr>
            <w:r>
              <w:t xml:space="preserve">адгезивная пластина, </w:t>
            </w:r>
            <w:proofErr w:type="spellStart"/>
            <w:r>
              <w:t>конвексная</w:t>
            </w:r>
            <w:proofErr w:type="spellEnd"/>
            <w:r>
              <w:t>, мешок дренируемый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Калоприемник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Двухкомпонентный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в комплекте:</w:t>
            </w:r>
          </w:p>
          <w:p w:rsidR="008A46B5" w:rsidRDefault="008A46B5">
            <w:pPr>
              <w:pStyle w:val="ConsPlusNormal"/>
            </w:pPr>
            <w:r>
              <w:t xml:space="preserve">адгезивная пластина, плоская, мешок </w:t>
            </w:r>
            <w:proofErr w:type="spellStart"/>
            <w:r>
              <w:t>недренируемый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Калоприемник в комплекте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Двухкомпонентный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комплекте:</w:t>
            </w:r>
          </w:p>
          <w:p w:rsidR="008A46B5" w:rsidRDefault="008A46B5">
            <w:pPr>
              <w:pStyle w:val="ConsPlusNormal"/>
            </w:pPr>
            <w:r>
              <w:t xml:space="preserve">адгезивная платина, </w:t>
            </w:r>
            <w:proofErr w:type="spellStart"/>
            <w:r>
              <w:t>конвексная</w:t>
            </w:r>
            <w:proofErr w:type="spellEnd"/>
            <w:r>
              <w:t xml:space="preserve">, мешок </w:t>
            </w:r>
            <w:proofErr w:type="spellStart"/>
            <w:r>
              <w:t>недренируемый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Калоприемник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Двухкомпонентный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в комплекте:</w:t>
            </w:r>
          </w:p>
          <w:p w:rsidR="008A46B5" w:rsidRDefault="008A46B5">
            <w:pPr>
              <w:pStyle w:val="ConsPlusNormal"/>
            </w:pPr>
            <w:r>
              <w:t xml:space="preserve">адгезивная пластина, плоская, </w:t>
            </w:r>
            <w:proofErr w:type="spellStart"/>
            <w:r>
              <w:t>уростомный</w:t>
            </w:r>
            <w:proofErr w:type="spellEnd"/>
            <w:r>
              <w:t xml:space="preserve"> мешок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proofErr w:type="spellStart"/>
            <w:r>
              <w:t>Уроприемник</w:t>
            </w:r>
            <w:proofErr w:type="spellEnd"/>
            <w:r>
              <w:t xml:space="preserve"> в комплекте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Двухкомпонентный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комплекте:</w:t>
            </w:r>
          </w:p>
          <w:p w:rsidR="008A46B5" w:rsidRDefault="008A46B5">
            <w:pPr>
              <w:pStyle w:val="ConsPlusNormal"/>
            </w:pPr>
            <w:r>
              <w:t xml:space="preserve">адгезивная пластина, </w:t>
            </w:r>
            <w:proofErr w:type="spellStart"/>
            <w:r>
              <w:t>конвексная</w:t>
            </w:r>
            <w:proofErr w:type="spellEnd"/>
            <w:r>
              <w:t xml:space="preserve">, </w:t>
            </w:r>
            <w:proofErr w:type="spellStart"/>
            <w:r>
              <w:t>уростомный</w:t>
            </w:r>
            <w:proofErr w:type="spellEnd"/>
            <w:r>
              <w:t xml:space="preserve"> мешок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proofErr w:type="spellStart"/>
            <w:r>
              <w:t>Уроприемник</w:t>
            </w:r>
            <w:proofErr w:type="spellEnd"/>
            <w:r>
              <w:t xml:space="preserve">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Пояс для калоприемников и </w:t>
            </w:r>
            <w:proofErr w:type="spellStart"/>
            <w:r>
              <w:t>уроприемников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Пояс для калоприемников и </w:t>
            </w:r>
            <w:proofErr w:type="spellStart"/>
            <w:r>
              <w:t>уроприемников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Калоприемник из пластмассы на поясе в комплекте с мешками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Калоприемник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Мочеприемник ножной (мешок для сбора мочи) дневной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Мочеприемник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</w:tr>
      <w:tr w:rsidR="008A46B5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Уропрезерватив</w:t>
            </w:r>
            <w:proofErr w:type="spellEnd"/>
            <w:r>
              <w:t xml:space="preserve"> с пластырем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proofErr w:type="spellStart"/>
            <w:r>
              <w:t>Уропрезерватив</w:t>
            </w:r>
            <w:proofErr w:type="spellEnd"/>
          </w:p>
        </w:tc>
      </w:tr>
      <w:tr w:rsidR="008A46B5">
        <w:tc>
          <w:tcPr>
            <w:tcW w:w="1871" w:type="dxa"/>
            <w:vMerge/>
            <w:tcBorders>
              <w:top w:val="nil"/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Уропрезерватив</w:t>
            </w:r>
            <w:proofErr w:type="spellEnd"/>
            <w:r>
              <w:t xml:space="preserve"> самоклеящийся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Катетер для </w:t>
            </w:r>
            <w:proofErr w:type="spellStart"/>
            <w:r>
              <w:t>самокатетеризации</w:t>
            </w:r>
            <w:proofErr w:type="spellEnd"/>
            <w:r>
              <w:t xml:space="preserve"> </w:t>
            </w:r>
            <w:proofErr w:type="spellStart"/>
            <w:r>
              <w:t>лубрицированный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Катетер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Наборы - мочеприемники для </w:t>
            </w:r>
            <w:proofErr w:type="spellStart"/>
            <w:r>
              <w:t>самокатетеризации</w:t>
            </w:r>
            <w:proofErr w:type="spellEnd"/>
            <w:r>
              <w:t xml:space="preserve">: мешок - мочеприемник, катетер </w:t>
            </w:r>
            <w:proofErr w:type="spellStart"/>
            <w:r>
              <w:t>лубрицированный</w:t>
            </w:r>
            <w:proofErr w:type="spellEnd"/>
            <w:r>
              <w:t xml:space="preserve"> для </w:t>
            </w:r>
            <w:proofErr w:type="spellStart"/>
            <w:r>
              <w:t>самокатетеризации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Наборы-мочеприемники для </w:t>
            </w:r>
            <w:proofErr w:type="spellStart"/>
            <w:r>
              <w:t>самокатетеризации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Катетер уретральный длительного пользования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Катетер уретральный длительного пользования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Катетер уретральный постоянного пользования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Катетер уретральный постоянного пользования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Катетер для </w:t>
            </w:r>
            <w:proofErr w:type="spellStart"/>
            <w:r>
              <w:t>эпицистостомы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Катетер для </w:t>
            </w:r>
            <w:proofErr w:type="spellStart"/>
            <w:r>
              <w:t>эпицистостомы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Система (с катетером) для </w:t>
            </w:r>
            <w:proofErr w:type="spellStart"/>
            <w:r>
              <w:t>нефростомии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Система (с катетером) для </w:t>
            </w:r>
            <w:proofErr w:type="spellStart"/>
            <w:r>
              <w:t>нефростомии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Катетер мочеточниковый для </w:t>
            </w:r>
            <w:proofErr w:type="spellStart"/>
            <w:r>
              <w:t>уретерокутанеостомы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Катетер мочеточниковый для </w:t>
            </w:r>
            <w:proofErr w:type="spellStart"/>
            <w:r>
              <w:t>уретерокутанеостомы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Ирригационная система для опорожнения кишечника через </w:t>
            </w:r>
            <w:proofErr w:type="spellStart"/>
            <w:r>
              <w:t>колостому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Ирригационная система для опорожнения кишечника через </w:t>
            </w:r>
            <w:proofErr w:type="spellStart"/>
            <w:r>
              <w:t>колостому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Паста-герметик для защиты и выравнивания кожи вокруг </w:t>
            </w:r>
            <w:proofErr w:type="spellStart"/>
            <w:r>
              <w:t>стомы</w:t>
            </w:r>
            <w:proofErr w:type="spellEnd"/>
            <w:r>
              <w:t xml:space="preserve"> в тубе, не менее 60 г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 xml:space="preserve">Паста-герметик для защиты и выравнивания кожи вокруг </w:t>
            </w:r>
            <w:proofErr w:type="spellStart"/>
            <w:r>
              <w:t>стомы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Паста-герметик для защиты и выравнивания кожи вокруг </w:t>
            </w:r>
            <w:proofErr w:type="spellStart"/>
            <w:r>
              <w:t>стомы</w:t>
            </w:r>
            <w:proofErr w:type="spellEnd"/>
            <w:r>
              <w:t xml:space="preserve"> в полосках, не менее 60 г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Крем защитный в тубе, не менее 60 мл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Крем защитный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Пудра (порошок) абсорбирующая в тубе, не менее 25 г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Пудра (порошок) абсорбирующая</w:t>
            </w:r>
          </w:p>
        </w:tc>
      </w:tr>
      <w:tr w:rsidR="008A46B5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Защитная пленка во флаконе, не менее 50 мл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Защитная пленка</w:t>
            </w:r>
          </w:p>
        </w:tc>
      </w:tr>
      <w:tr w:rsidR="008A46B5">
        <w:tc>
          <w:tcPr>
            <w:tcW w:w="1871" w:type="dxa"/>
            <w:vMerge/>
            <w:tcBorders>
              <w:top w:val="nil"/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Защитная пленка в форме салфеток, не менее 30 шт.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Очиститель для кожи во флаконе, не менее 180 мл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Очиститель для кожи</w:t>
            </w:r>
          </w:p>
        </w:tc>
      </w:tr>
      <w:tr w:rsidR="008A46B5">
        <w:tc>
          <w:tcPr>
            <w:tcW w:w="1871" w:type="dxa"/>
            <w:vMerge/>
            <w:tcBorders>
              <w:top w:val="nil"/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Очиститель для кожи в форме салфеток, не менее 30 шт.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Нейтрализатор запаха во флаконе, не менее 50 мл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Нейтрализатор запаха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Абсорбирующие </w:t>
            </w:r>
            <w:proofErr w:type="spellStart"/>
            <w:r>
              <w:t>желирующие</w:t>
            </w:r>
            <w:proofErr w:type="spellEnd"/>
            <w:r>
              <w:t xml:space="preserve"> пакетики для </w:t>
            </w:r>
            <w:proofErr w:type="spellStart"/>
            <w:r>
              <w:t>стомных</w:t>
            </w:r>
            <w:proofErr w:type="spellEnd"/>
            <w:r>
              <w:t xml:space="preserve"> мешков, 30 шт.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Абсорбирующие </w:t>
            </w:r>
            <w:proofErr w:type="spellStart"/>
            <w:r>
              <w:t>желирующие</w:t>
            </w:r>
            <w:proofErr w:type="spellEnd"/>
            <w:r>
              <w:t xml:space="preserve"> пакетики для </w:t>
            </w:r>
            <w:proofErr w:type="spellStart"/>
            <w:r>
              <w:t>стомных</w:t>
            </w:r>
            <w:proofErr w:type="spellEnd"/>
            <w:r>
              <w:t xml:space="preserve"> мешков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>
              <w:t>уроприемников</w:t>
            </w:r>
            <w:proofErr w:type="spellEnd"/>
            <w:r>
              <w:t>, не менее 40 шт.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>
              <w:t>уроприемников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21-01-40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Адгезивная пластина - кожный барьер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Адгезивная пластина - кожный барьер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21-01-41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Защитные кольца для кожи вокруг </w:t>
            </w:r>
            <w:proofErr w:type="spellStart"/>
            <w:r>
              <w:t>стомы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Защитные кольца для кожи вокруг </w:t>
            </w:r>
            <w:proofErr w:type="spellStart"/>
            <w:r>
              <w:t>стомы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21-01-42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Тампон для </w:t>
            </w:r>
            <w:proofErr w:type="spellStart"/>
            <w:r>
              <w:t>стомы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Тампон для </w:t>
            </w:r>
            <w:proofErr w:type="spellStart"/>
            <w:r>
              <w:t>стомы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21-01-43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Однокомпонентный дренируемый калоприемник для детей (педиатрический) со встроенной плоской пластиной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Калоприемник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21-01-44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для детей (педиатрический) со встроенной плоской пластиной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proofErr w:type="spellStart"/>
            <w:r>
              <w:t>Уроприемник</w:t>
            </w:r>
            <w:proofErr w:type="spellEnd"/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21-01-45</w:t>
            </w:r>
          </w:p>
        </w:tc>
        <w:tc>
          <w:tcPr>
            <w:tcW w:w="3572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Двухкомпонентный дренируемый калоприемник для детей (педиатрический) в комплекте: адгезивная пластина, плоская, мешок дренируемый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Калоприемник в комплекте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46B5" w:rsidRDefault="008A46B5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05.03.2021 N 108н)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22. Абсорбирующее белье, подгузники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Абсорбирующее белье, подгузники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Впитывающие простыни (пеленки) размером не менее 40 x 60 см (</w:t>
            </w:r>
            <w:proofErr w:type="spellStart"/>
            <w:r>
              <w:t>впитываемостью</w:t>
            </w:r>
            <w:proofErr w:type="spellEnd"/>
            <w:r>
              <w:t xml:space="preserve"> от 400 до 500 мл)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Впитывающие простыни; впитывающие пеленки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Впитывающие простыни (пеленки) размером не менее 60 x 60 см (</w:t>
            </w:r>
            <w:proofErr w:type="spellStart"/>
            <w:r>
              <w:t>впитываемостью</w:t>
            </w:r>
            <w:proofErr w:type="spellEnd"/>
            <w:r>
              <w:t xml:space="preserve"> от 800 до 1200 мл)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Впитывающие простыни (пеленки) размером не менее 60 x 90 см (</w:t>
            </w:r>
            <w:proofErr w:type="spellStart"/>
            <w:r>
              <w:t>впитываемостью</w:t>
            </w:r>
            <w:proofErr w:type="spellEnd"/>
            <w:r>
              <w:t xml:space="preserve"> от 1200 до 1900 мл)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Подгузники для взрослых; подгузники для детей; урологический впитывающий вкладыш (для мужчин и женщин); впитывающие трусы для взрослых (мужчин или женщин); прокладки урологические (для мужчин и женщин)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"S"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(объем талии/бедер до 90 см), с полным влагопоглощением не менее 1400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детей весом до 5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детей весом до 6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детей весом до 9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детей весом до 20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детей весом свыше 20 кг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23. Кресла-стулья с санитарным оснащением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Кресло-стул с санитарным оснащением (с колесами)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Кресло-стул с санитарным оснащением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Кресло-стул с санитарным оснащением (без колес)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Кресло-стул с санитарным оснащением активного типа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vMerge w:val="restart"/>
          </w:tcPr>
          <w:p w:rsidR="008A46B5" w:rsidRDefault="008A46B5">
            <w:pPr>
              <w:pStyle w:val="ConsPlusNormal"/>
              <w:outlineLvl w:val="1"/>
            </w:pPr>
            <w:r>
              <w:t xml:space="preserve">23.1. </w:t>
            </w:r>
            <w:proofErr w:type="spellStart"/>
            <w:r>
              <w:t>Брайлевский</w:t>
            </w:r>
            <w:proofErr w:type="spellEnd"/>
            <w:r>
              <w:t xml:space="preserve"> дисплей, программное обеспечение экранного доступа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23.1-01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proofErr w:type="spellStart"/>
            <w:r>
              <w:t>Брайлевский</w:t>
            </w:r>
            <w:proofErr w:type="spellEnd"/>
            <w:r>
              <w:t xml:space="preserve">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23.1-01-01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Брайлевский</w:t>
            </w:r>
            <w:proofErr w:type="spellEnd"/>
            <w:r>
              <w:t xml:space="preserve">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proofErr w:type="spellStart"/>
            <w:r>
              <w:t>Брайлевский</w:t>
            </w:r>
            <w:proofErr w:type="spellEnd"/>
            <w:r>
              <w:t xml:space="preserve"> дисплей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23.1-01-02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Программное обеспечение </w:t>
            </w:r>
            <w:r>
              <w:lastRenderedPageBreak/>
              <w:t>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lastRenderedPageBreak/>
              <w:t xml:space="preserve">Программное </w:t>
            </w:r>
            <w:r>
              <w:lastRenderedPageBreak/>
              <w:t>обеспечение экранного доступа</w:t>
            </w:r>
          </w:p>
        </w:tc>
      </w:tr>
    </w:tbl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ind w:firstLine="540"/>
        <w:jc w:val="both"/>
      </w:pPr>
      <w:r>
        <w:t>--------------------------------</w:t>
      </w:r>
    </w:p>
    <w:p w:rsidR="008A46B5" w:rsidRDefault="008A46B5">
      <w:pPr>
        <w:pStyle w:val="ConsPlusNormal"/>
        <w:spacing w:before="240"/>
        <w:ind w:firstLine="540"/>
        <w:jc w:val="both"/>
      </w:pPr>
      <w:bookmarkStart w:id="2" w:name="P1356"/>
      <w:bookmarkEnd w:id="2"/>
      <w:r>
        <w:t xml:space="preserve">&lt;1&gt; Федеральный </w:t>
      </w:r>
      <w:hyperlink r:id="rId26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8A46B5" w:rsidRDefault="008A46B5">
      <w:pPr>
        <w:pStyle w:val="ConsPlusNormal"/>
        <w:spacing w:before="240"/>
        <w:ind w:firstLine="540"/>
        <w:jc w:val="both"/>
      </w:pPr>
      <w:bookmarkStart w:id="3" w:name="P1357"/>
      <w:bookmarkEnd w:id="3"/>
      <w:r>
        <w:t>&lt;2&gt; Технические средства реабилитации (изделия) могут приобретаться инвалидами (ветеранами) в различных модификациях, в том числе с дополнительными функциями.</w:t>
      </w:r>
    </w:p>
    <w:p w:rsidR="008A46B5" w:rsidRDefault="008A46B5">
      <w:pPr>
        <w:pStyle w:val="ConsPlusNormal"/>
        <w:spacing w:before="240"/>
        <w:ind w:firstLine="540"/>
        <w:jc w:val="both"/>
      </w:pPr>
      <w:bookmarkStart w:id="4" w:name="P1358"/>
      <w:bookmarkEnd w:id="4"/>
      <w:r>
        <w:t xml:space="preserve">&lt;3&gt;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отдельные категории граждан из числа ветеранов, не являющихся инвалидами, зубными протезами не обеспечиваются.</w:t>
      </w:r>
    </w:p>
    <w:p w:rsidR="008A46B5" w:rsidRDefault="008A46B5">
      <w:pPr>
        <w:pStyle w:val="ConsPlusNormal"/>
        <w:spacing w:before="240"/>
        <w:ind w:firstLine="540"/>
        <w:jc w:val="both"/>
      </w:pPr>
      <w:bookmarkStart w:id="5" w:name="P1359"/>
      <w:bookmarkEnd w:id="5"/>
      <w:r>
        <w:t xml:space="preserve">&lt;4&gt; </w:t>
      </w:r>
      <w:hyperlink r:id="rId28" w:history="1">
        <w:r>
          <w:rPr>
            <w:color w:val="0000FF"/>
          </w:rPr>
          <w:t>Правила</w:t>
        </w:r>
      </w:hyperlink>
      <w:r>
        <w:t xml:space="preserve"> обеспечения собаками-проводниками утверждены постановлением Правительства Российской Федерации от 30 ноября 2005 г. N 708 "Об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собак-проводников" (Собрание законодательства Российской Федерации, 2005, N 49, ст. 5226; 2011, N 16, ст. 2294; 2012, N 1, ст. 105; N 17, ст. 1992; 2013, N 13, ст. 1559; 2014, N 44, ст. 6070; 2016, N 12, ст. 1656; 2017, N 7, ст. 1072).</w:t>
      </w: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EE2" w:rsidRDefault="00280EE2"/>
    <w:sectPr w:rsidR="00280EE2" w:rsidSect="0089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B5"/>
    <w:rsid w:val="00280EE2"/>
    <w:rsid w:val="008A46B5"/>
    <w:rsid w:val="00E75A4F"/>
    <w:rsid w:val="00E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0454"/>
    <w:pPr>
      <w:keepNext/>
      <w:widowControl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80454"/>
    <w:pPr>
      <w:keepNext/>
      <w:widowControl w:val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45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0454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E80454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0454"/>
    <w:pPr>
      <w:ind w:left="720"/>
      <w:contextualSpacing/>
    </w:pPr>
  </w:style>
  <w:style w:type="paragraph" w:customStyle="1" w:styleId="ConsPlusNormal">
    <w:name w:val="ConsPlusNormal"/>
    <w:rsid w:val="008A46B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8A46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A46B5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8A46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8A46B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8A46B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8A46B5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8A46B5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0454"/>
    <w:pPr>
      <w:keepNext/>
      <w:widowControl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80454"/>
    <w:pPr>
      <w:keepNext/>
      <w:widowControl w:val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45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0454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E80454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0454"/>
    <w:pPr>
      <w:ind w:left="720"/>
      <w:contextualSpacing/>
    </w:pPr>
  </w:style>
  <w:style w:type="paragraph" w:customStyle="1" w:styleId="ConsPlusNormal">
    <w:name w:val="ConsPlusNormal"/>
    <w:rsid w:val="008A46B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8A46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A46B5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8A46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8A46B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8A46B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8A46B5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8A46B5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9157DA45591C06ACFD03C031BA3CB42AE6CE9383B5BD6CB6EA7AA19440AB774E4A79619A44163FF67E204927C9013C5C9F09FBEEB4F6Fq9v6O" TargetMode="External"/><Relationship Id="rId13" Type="http://schemas.openxmlformats.org/officeDocument/2006/relationships/hyperlink" Target="consultantplus://offline/ref=1859157DA45591C06ACFD03C031BA3CB43AE68E831355BD6CB6EA7AA19440AB774E4A79619A44165FA67E204927C9013C5C9F09FBEEB4F6Fq9v6O" TargetMode="External"/><Relationship Id="rId18" Type="http://schemas.openxmlformats.org/officeDocument/2006/relationships/hyperlink" Target="consultantplus://offline/ref=1859157DA45591C06ACFD03C031BA3CB42A362EC343B5BD6CB6EA7AA19440AB774E4A79619A44167F267E204927C9013C5C9F09FBEEB4F6Fq9v6O" TargetMode="External"/><Relationship Id="rId26" Type="http://schemas.openxmlformats.org/officeDocument/2006/relationships/hyperlink" Target="consultantplus://offline/ref=1859157DA45591C06ACFD03C031BA3CB42A362EC343B5BD6CB6EA7AA19440AB774E4A79619A44164FD67E204927C9013C5C9F09FBEEB4F6Fq9v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59157DA45591C06ACFD03C031BA3CB42AF6AEE343B5BD6CB6EA7AA19440AB774E4A79619A44165FE67E204927C9013C5C9F09FBEEB4F6Fq9v6O" TargetMode="External"/><Relationship Id="rId7" Type="http://schemas.openxmlformats.org/officeDocument/2006/relationships/hyperlink" Target="consultantplus://offline/ref=1859157DA45591C06ACFD03C031BA3CB42AF6AEE343B5BD6CB6EA7AA19440AB774E4A79619A44165FA67E204927C9013C5C9F09FBEEB4F6Fq9v6O" TargetMode="External"/><Relationship Id="rId12" Type="http://schemas.openxmlformats.org/officeDocument/2006/relationships/hyperlink" Target="consultantplus://offline/ref=1859157DA45591C06ACFD03C031BA3CB40AF6FEC34365BD6CB6EA7AA19440AB766E4FF9A18A55F65FB72B455D4q2v8O" TargetMode="External"/><Relationship Id="rId17" Type="http://schemas.openxmlformats.org/officeDocument/2006/relationships/hyperlink" Target="consultantplus://offline/ref=1859157DA45591C06ACFD03C031BA3CB42AF6AEE343B5BD6CB6EA7AA19440AB774E4A79619A44165FA67E204927C9013C5C9F09FBEEB4F6Fq9v6O" TargetMode="External"/><Relationship Id="rId25" Type="http://schemas.openxmlformats.org/officeDocument/2006/relationships/hyperlink" Target="consultantplus://offline/ref=1859157DA45591C06ACFD03C031BA3CB42AF6AEE343B5BD6CB6EA7AA19440AB774E4A79619A44167F967E204927C9013C5C9F09FBEEB4F6Fq9v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59157DA45591C06ACFD03C031BA3CB42AF6CE831345BD6CB6EA7AA19440AB774E4A79619A44166F267E204927C9013C5C9F09FBEEB4F6Fq9v6O" TargetMode="External"/><Relationship Id="rId20" Type="http://schemas.openxmlformats.org/officeDocument/2006/relationships/hyperlink" Target="consultantplus://offline/ref=1859157DA45591C06ACFD03C031BA3CB42AF6CE831345BD6CB6EA7AA19440AB774E4A79619A44166F267E204927C9013C5C9F09FBEEB4F6Fq9v6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9157DA45591C06ACFD03C031BA3CB42AF6CE831345BD6CB6EA7AA19440AB774E4A79619A44166F267E204927C9013C5C9F09FBEEB4F6Fq9v6O" TargetMode="External"/><Relationship Id="rId11" Type="http://schemas.openxmlformats.org/officeDocument/2006/relationships/hyperlink" Target="consultantplus://offline/ref=1859157DA45591C06ACFD03C031BA3CB40A06EE838335BD6CB6EA7AA19440AB766E4FF9A18A55F65FB72B455D4q2v8O" TargetMode="External"/><Relationship Id="rId24" Type="http://schemas.openxmlformats.org/officeDocument/2006/relationships/hyperlink" Target="consultantplus://offline/ref=1859157DA45591C06ACFD03C031BA3CB42AF6AEE343B5BD6CB6EA7AA19440AB774E4A79619A44166F367E204927C9013C5C9F09FBEEB4F6Fq9v6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859157DA45591C06ACFD03C031BA3CB42A362EC343B5BD6CB6EA7AA19440AB774E4A79619A44164FD67E204927C9013C5C9F09FBEEB4F6Fq9v6O" TargetMode="External"/><Relationship Id="rId23" Type="http://schemas.openxmlformats.org/officeDocument/2006/relationships/hyperlink" Target="consultantplus://offline/ref=1859157DA45591C06ACFD03C031BA3CB42AF6AEE343B5BD6CB6EA7AA19440AB774E4A79619A44166F267E204927C9013C5C9F09FBEEB4F6Fq9v6O" TargetMode="External"/><Relationship Id="rId28" Type="http://schemas.openxmlformats.org/officeDocument/2006/relationships/hyperlink" Target="consultantplus://offline/ref=1859157DA45591C06ACFD03C031BA3CB42AE6CE831325BD6CB6EA7AA19440AB774E4A79619A44160FF67E204927C9013C5C9F09FBEEB4F6Fq9v6O" TargetMode="External"/><Relationship Id="rId10" Type="http://schemas.openxmlformats.org/officeDocument/2006/relationships/hyperlink" Target="consultantplus://offline/ref=1859157DA45591C06ACFD03C031BA3CB43AF6DE0373B5BD6CB6EA7AA19440AB766E4FF9A18A55F65FB72B455D4q2v8O" TargetMode="External"/><Relationship Id="rId19" Type="http://schemas.openxmlformats.org/officeDocument/2006/relationships/hyperlink" Target="consultantplus://offline/ref=1859157DA45591C06ACFD03C031BA3CB42AF6AEE343B5BD6CB6EA7AA19440AB774E4A79619A44165FB67E204927C9013C5C9F09FBEEB4F6Fq9v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59157DA45591C06ACFD03C031BA3CB42A362EC343B5BD6CB6EA7AA19440AB774E4A79619A44164FD67E204927C9013C5C9F09FBEEB4F6Fq9v6O" TargetMode="External"/><Relationship Id="rId14" Type="http://schemas.openxmlformats.org/officeDocument/2006/relationships/hyperlink" Target="consultantplus://offline/ref=1859157DA45591C06ACFD03C031BA3CB43AE68E831345BD6CB6EA7AA19440AB774E4A79619A44165FA67E204927C9013C5C9F09FBEEB4F6Fq9v6O" TargetMode="External"/><Relationship Id="rId22" Type="http://schemas.openxmlformats.org/officeDocument/2006/relationships/hyperlink" Target="consultantplus://offline/ref=1859157DA45591C06ACFD03C031BA3CB42AF6AEE343B5BD6CB6EA7AA19440AB774E4A79619A44166FD67E204927C9013C5C9F09FBEEB4F6Fq9v6O" TargetMode="External"/><Relationship Id="rId27" Type="http://schemas.openxmlformats.org/officeDocument/2006/relationships/hyperlink" Target="consultantplus://offline/ref=1859157DA45591C06ACFD03C031BA3CB42AE6CE9383B5BD6CB6EA7AA19440AB766E4FF9A18A55F65FB72B455D4q2v8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6885</Words>
  <Characters>39246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РФ</Company>
  <LinksUpToDate>false</LinksUpToDate>
  <CharactersWithSpaces>46039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 Максим Анатольевич</dc:creator>
  <cp:lastModifiedBy>Кулакова Елена Алексеевна</cp:lastModifiedBy>
  <cp:revision>2</cp:revision>
  <dcterms:created xsi:type="dcterms:W3CDTF">2022-12-30T05:09:00Z</dcterms:created>
  <dcterms:modified xsi:type="dcterms:W3CDTF">2022-12-30T05:09:00Z</dcterms:modified>
</cp:coreProperties>
</file>