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14" w:rsidRDefault="00333F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33F14" w:rsidRDefault="00333F14">
      <w:pPr>
        <w:pStyle w:val="ConsPlusNormal"/>
        <w:jc w:val="both"/>
        <w:outlineLvl w:val="0"/>
      </w:pPr>
    </w:p>
    <w:p w:rsidR="00333F14" w:rsidRDefault="00333F14">
      <w:pPr>
        <w:pStyle w:val="ConsPlusNormal"/>
        <w:outlineLvl w:val="0"/>
      </w:pPr>
      <w:r>
        <w:t>Зарегистрировано в Минюсте России 10 июля 2023 г. N 74202</w:t>
      </w:r>
    </w:p>
    <w:p w:rsidR="00333F14" w:rsidRDefault="00333F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F14" w:rsidRDefault="00333F14">
      <w:pPr>
        <w:pStyle w:val="ConsPlusNormal"/>
        <w:jc w:val="center"/>
      </w:pPr>
    </w:p>
    <w:p w:rsidR="00333F14" w:rsidRDefault="00333F14">
      <w:pPr>
        <w:pStyle w:val="ConsPlusTitle"/>
        <w:jc w:val="center"/>
      </w:pPr>
      <w:r>
        <w:t>ФОНД ПЕНСИОННОГО И СОЦИАЛЬНОГО СТРАХОВАНИЯ</w:t>
      </w:r>
    </w:p>
    <w:p w:rsidR="00333F14" w:rsidRDefault="00333F14">
      <w:pPr>
        <w:pStyle w:val="ConsPlusTitle"/>
        <w:jc w:val="center"/>
      </w:pPr>
      <w:r>
        <w:t>РОССИЙСКОЙ ФЕДЕРАЦИИ</w:t>
      </w:r>
    </w:p>
    <w:p w:rsidR="00333F14" w:rsidRDefault="00333F14">
      <w:pPr>
        <w:pStyle w:val="ConsPlusTitle"/>
        <w:jc w:val="center"/>
      </w:pPr>
    </w:p>
    <w:p w:rsidR="00333F14" w:rsidRDefault="00333F14">
      <w:pPr>
        <w:pStyle w:val="ConsPlusTitle"/>
        <w:jc w:val="center"/>
      </w:pPr>
      <w:r>
        <w:t>ПРИКАЗ</w:t>
      </w:r>
    </w:p>
    <w:p w:rsidR="00333F14" w:rsidRDefault="00333F14">
      <w:pPr>
        <w:pStyle w:val="ConsPlusTitle"/>
        <w:jc w:val="center"/>
      </w:pPr>
      <w:r>
        <w:t>от 5 июня 2023 г. N 974</w:t>
      </w:r>
    </w:p>
    <w:p w:rsidR="00333F14" w:rsidRDefault="00333F14">
      <w:pPr>
        <w:pStyle w:val="ConsPlusTitle"/>
        <w:jc w:val="center"/>
      </w:pPr>
    </w:p>
    <w:p w:rsidR="00333F14" w:rsidRDefault="00333F14">
      <w:pPr>
        <w:pStyle w:val="ConsPlusTitle"/>
        <w:jc w:val="center"/>
      </w:pPr>
      <w:r>
        <w:t>ОБ УТВЕРЖДЕНИИ ПОРЯДКА</w:t>
      </w:r>
    </w:p>
    <w:p w:rsidR="00333F14" w:rsidRDefault="00333F14">
      <w:pPr>
        <w:pStyle w:val="ConsPlusTitle"/>
        <w:jc w:val="center"/>
      </w:pPr>
      <w:r>
        <w:t>ОПРЕДЕЛЕНИЯ РАСХОДОВ НА ВЫПЛАТУ ОБЕСПЕЧЕНИЯ</w:t>
      </w:r>
    </w:p>
    <w:p w:rsidR="00333F14" w:rsidRDefault="00333F14">
      <w:pPr>
        <w:pStyle w:val="ConsPlusTitle"/>
        <w:jc w:val="center"/>
      </w:pPr>
      <w:r>
        <w:t xml:space="preserve">ПО СТРАХОВАНИЮ, </w:t>
      </w:r>
      <w:proofErr w:type="gramStart"/>
      <w:r>
        <w:t>ПОНЕСЕННЫХ</w:t>
      </w:r>
      <w:proofErr w:type="gramEnd"/>
      <w:r>
        <w:t xml:space="preserve"> ТЕРРИТОРИАЛЬНЫМ ОРГАНОМ ФОНДА</w:t>
      </w:r>
    </w:p>
    <w:p w:rsidR="00333F14" w:rsidRDefault="00333F14">
      <w:pPr>
        <w:pStyle w:val="ConsPlusTitle"/>
        <w:jc w:val="center"/>
      </w:pPr>
      <w:r>
        <w:t>ПЕНСИОННОГО И СОЦИАЛЬНОГО СТРАХОВАНИЯ РОССИЙСКОЙ ФЕДЕРАЦИИ,</w:t>
      </w:r>
    </w:p>
    <w:p w:rsidR="00333F14" w:rsidRDefault="00333F14">
      <w:pPr>
        <w:pStyle w:val="ConsPlusTitle"/>
        <w:jc w:val="center"/>
      </w:pPr>
      <w:r>
        <w:t xml:space="preserve">ФОРМЫ ЗАЯВЛЕНИЯ СТРАХОВАТЕЛЯ О ВОЗВРАТЕ </w:t>
      </w:r>
      <w:proofErr w:type="gramStart"/>
      <w:r>
        <w:t>ПЕРЕЧИСЛЕННЫХ</w:t>
      </w:r>
      <w:proofErr w:type="gramEnd"/>
    </w:p>
    <w:p w:rsidR="00333F14" w:rsidRDefault="00333F14">
      <w:pPr>
        <w:pStyle w:val="ConsPlusTitle"/>
        <w:jc w:val="center"/>
      </w:pPr>
      <w:r>
        <w:t>КАПИТАЛИЗИРОВАННЫХ ПЛАТЕЖЕЙ И (ИЛИ) ОБ ИХ ЗАЧЕТЕ В СЧЕТ</w:t>
      </w:r>
    </w:p>
    <w:p w:rsidR="00333F14" w:rsidRDefault="00333F14">
      <w:pPr>
        <w:pStyle w:val="ConsPlusTitle"/>
        <w:jc w:val="center"/>
      </w:pPr>
      <w:r>
        <w:t>ПРЕДСТОЯЩИХ ПЛАТЕЖЕЙ ПО СТРАХОВЫМ ВЗНОСАМ И ФОРМЫ РЕШЕНИЯ</w:t>
      </w:r>
    </w:p>
    <w:p w:rsidR="00333F14" w:rsidRDefault="00333F14">
      <w:pPr>
        <w:pStyle w:val="ConsPlusTitle"/>
        <w:jc w:val="center"/>
      </w:pPr>
      <w:r>
        <w:t>ТЕРРИТОРИАЛЬНОГО ОРГАНА ФОНДА ПЕНСИОННОГО И СОЦИАЛЬНОГО</w:t>
      </w:r>
    </w:p>
    <w:p w:rsidR="00333F14" w:rsidRDefault="00333F14">
      <w:pPr>
        <w:pStyle w:val="ConsPlusTitle"/>
        <w:jc w:val="center"/>
      </w:pPr>
      <w:proofErr w:type="gramStart"/>
      <w:r>
        <w:t>СТРАХОВАНИЯ РОССИЙСКОЙ ФЕДЕРАЦИИ О ВОЗВРАТЕ (ОБ ОТКАЗЕ</w:t>
      </w:r>
      <w:proofErr w:type="gramEnd"/>
    </w:p>
    <w:p w:rsidR="00333F14" w:rsidRDefault="00333F14">
      <w:pPr>
        <w:pStyle w:val="ConsPlusTitle"/>
        <w:jc w:val="center"/>
      </w:pPr>
      <w:proofErr w:type="gramStart"/>
      <w:r>
        <w:t>В ВОЗВРАТЕ) ПЕРЕЧИСЛЕННЫХ КАПИТАЛИЗИРОВАННЫХ ПЛАТЕЖЕЙ</w:t>
      </w:r>
      <w:proofErr w:type="gramEnd"/>
    </w:p>
    <w:p w:rsidR="00333F14" w:rsidRDefault="00333F14">
      <w:pPr>
        <w:pStyle w:val="ConsPlusTitle"/>
        <w:jc w:val="center"/>
      </w:pPr>
      <w:r>
        <w:t>И (ИЛИ) ОБ ИХ ЗАЧЕТЕ (ОТКАЗЕ В ЗАЧЕТЕ) В СЧЕТ</w:t>
      </w:r>
    </w:p>
    <w:p w:rsidR="00333F14" w:rsidRDefault="00333F14">
      <w:pPr>
        <w:pStyle w:val="ConsPlusTitle"/>
        <w:jc w:val="center"/>
      </w:pPr>
      <w:r>
        <w:t>ПРЕДСТОЯЩИХ ПЛАТЕЖЕЙ ПО СТРАХОВЫМ ВЗНОСАМ</w:t>
      </w:r>
    </w:p>
    <w:p w:rsidR="00333F14" w:rsidRDefault="00333F14">
      <w:pPr>
        <w:pStyle w:val="ConsPlusNormal"/>
        <w:jc w:val="center"/>
      </w:pPr>
    </w:p>
    <w:p w:rsidR="00333F14" w:rsidRDefault="00333F1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пунктами 1</w:t>
        </w:r>
      </w:hyperlink>
      <w:r>
        <w:t xml:space="preserve">, </w:t>
      </w:r>
      <w:hyperlink r:id="rId7">
        <w:r>
          <w:rPr>
            <w:color w:val="0000FF"/>
          </w:rPr>
          <w:t>3</w:t>
        </w:r>
      </w:hyperlink>
      <w:r>
        <w:t xml:space="preserve">, </w:t>
      </w:r>
      <w:hyperlink r:id="rId8">
        <w:r>
          <w:rPr>
            <w:color w:val="0000FF"/>
          </w:rPr>
          <w:t>5 статьи 23.1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приказываю: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форму заявления страхователя о возврате перечисленных капитализированных платежей и (или) об их зачете в счет предстоящих платежей по страховым взносам согласно </w:t>
      </w:r>
      <w:hyperlink w:anchor="P53">
        <w:r>
          <w:rPr>
            <w:color w:val="0000FF"/>
          </w:rPr>
          <w:t>приложению N 1</w:t>
        </w:r>
      </w:hyperlink>
      <w:r>
        <w:t>;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Порядок определения расходов на выплату обеспечения по страхованию, понесенных территориальным органом Фонда пенсионного и социального страхования Российской Федерации согласно </w:t>
      </w:r>
      <w:hyperlink w:anchor="P183">
        <w:r>
          <w:rPr>
            <w:color w:val="0000FF"/>
          </w:rPr>
          <w:t>приложению N 2</w:t>
        </w:r>
      </w:hyperlink>
      <w:r>
        <w:t>;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форму решения территориального органа Фонда пенсионного и социального страхования Российской Федерации о возврате (об отказе в возврате) перечисленных капитализированных платежей и (или) об их зачете (отказе в зачете) в счет предстоящих платежей по страховым взносам согласно </w:t>
      </w:r>
      <w:hyperlink w:anchor="P222">
        <w:r>
          <w:rPr>
            <w:color w:val="0000FF"/>
          </w:rPr>
          <w:t>приложению N 3</w:t>
        </w:r>
      </w:hyperlink>
      <w:r>
        <w:t>.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17 мая 2021 г. N 193 "Об утверждении Порядка определения расходов на выплату обеспечения по страхованию, понесенных территориальным органом Фонда социального страхования Российской Федерации, формы заявления страхователя о возврате перечисленных капитализированных платежей и (или) об их зачете в счет предстоящих платежей по страховым взносам и формы решения территориального органа Фонда</w:t>
      </w:r>
      <w:proofErr w:type="gramEnd"/>
      <w:r>
        <w:t xml:space="preserve"> социального страхования Российской Федерации о возврате (об отказе в возврате) перечисленных капитализированных платежей и (или) об их зачете (отказе в зачете) в счет предстоящих платежей по страховым взносам" (зарегистрирован Министерством юстиции Российской Федерации 13 августа 2021 г., регистрационный N 64626).</w:t>
      </w: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jc w:val="right"/>
      </w:pPr>
      <w:r>
        <w:lastRenderedPageBreak/>
        <w:t>Председатель</w:t>
      </w:r>
    </w:p>
    <w:p w:rsidR="00333F14" w:rsidRDefault="00333F14">
      <w:pPr>
        <w:pStyle w:val="ConsPlusNormal"/>
        <w:jc w:val="right"/>
      </w:pPr>
      <w:r>
        <w:t>С.ЧИРКОВ</w:t>
      </w:r>
    </w:p>
    <w:p w:rsidR="00333F14" w:rsidRDefault="00333F14">
      <w:pPr>
        <w:pStyle w:val="ConsPlusNormal"/>
      </w:pPr>
    </w:p>
    <w:p w:rsidR="00333F14" w:rsidRDefault="00333F14">
      <w:pPr>
        <w:pStyle w:val="ConsPlusNormal"/>
      </w:pPr>
    </w:p>
    <w:p w:rsidR="00333F14" w:rsidRDefault="00333F14">
      <w:pPr>
        <w:pStyle w:val="ConsPlusNormal"/>
      </w:pPr>
    </w:p>
    <w:p w:rsidR="00333F14" w:rsidRDefault="00333F14">
      <w:pPr>
        <w:pStyle w:val="ConsPlusNormal"/>
      </w:pPr>
    </w:p>
    <w:p w:rsidR="00333F14" w:rsidRDefault="00333F14">
      <w:pPr>
        <w:pStyle w:val="ConsPlusNormal"/>
      </w:pPr>
    </w:p>
    <w:p w:rsidR="00333F14" w:rsidRDefault="00333F14">
      <w:pPr>
        <w:pStyle w:val="ConsPlusNormal"/>
        <w:jc w:val="right"/>
        <w:outlineLvl w:val="0"/>
      </w:pPr>
      <w:r>
        <w:t>Приложение N 1</w:t>
      </w:r>
    </w:p>
    <w:p w:rsidR="00333F14" w:rsidRDefault="00333F14">
      <w:pPr>
        <w:pStyle w:val="ConsPlusNormal"/>
        <w:jc w:val="right"/>
      </w:pPr>
      <w:r>
        <w:t>к приказу Фонда пенсионного</w:t>
      </w:r>
    </w:p>
    <w:p w:rsidR="00333F14" w:rsidRDefault="00333F14">
      <w:pPr>
        <w:pStyle w:val="ConsPlusNormal"/>
        <w:jc w:val="right"/>
      </w:pPr>
      <w:r>
        <w:t>и социального страхования</w:t>
      </w:r>
    </w:p>
    <w:p w:rsidR="00333F14" w:rsidRDefault="00333F14">
      <w:pPr>
        <w:pStyle w:val="ConsPlusNormal"/>
        <w:jc w:val="right"/>
      </w:pPr>
      <w:r>
        <w:t>Российской Федерации</w:t>
      </w:r>
    </w:p>
    <w:p w:rsidR="00333F14" w:rsidRDefault="00333F14">
      <w:pPr>
        <w:pStyle w:val="ConsPlusNormal"/>
        <w:jc w:val="right"/>
      </w:pPr>
      <w:r>
        <w:t>от 5 июня 2023 г. N 974</w:t>
      </w:r>
    </w:p>
    <w:p w:rsidR="00333F14" w:rsidRDefault="00333F14">
      <w:pPr>
        <w:pStyle w:val="ConsPlusNormal"/>
        <w:jc w:val="right"/>
      </w:pPr>
    </w:p>
    <w:p w:rsidR="00333F14" w:rsidRDefault="00333F14">
      <w:pPr>
        <w:pStyle w:val="ConsPlusNormal"/>
        <w:jc w:val="right"/>
      </w:pPr>
      <w:r>
        <w:t>Форма</w:t>
      </w:r>
    </w:p>
    <w:p w:rsidR="00333F14" w:rsidRDefault="00333F1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7"/>
        <w:gridCol w:w="1814"/>
        <w:gridCol w:w="2324"/>
      </w:tblGrid>
      <w:tr w:rsidR="00333F14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Руководителю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proofErr w:type="gramStart"/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  <w:proofErr w:type="gramEnd"/>
          </w:p>
        </w:tc>
      </w:tr>
    </w:tbl>
    <w:p w:rsidR="00333F14" w:rsidRDefault="00333F1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405"/>
        <w:gridCol w:w="607"/>
        <w:gridCol w:w="190"/>
        <w:gridCol w:w="1484"/>
        <w:gridCol w:w="702"/>
        <w:gridCol w:w="688"/>
        <w:gridCol w:w="340"/>
        <w:gridCol w:w="121"/>
        <w:gridCol w:w="340"/>
        <w:gridCol w:w="2182"/>
        <w:gridCol w:w="340"/>
        <w:gridCol w:w="794"/>
        <w:gridCol w:w="340"/>
      </w:tblGrid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bookmarkStart w:id="0" w:name="P53"/>
            <w:bookmarkEnd w:id="0"/>
            <w:r>
              <w:t>Заявление</w:t>
            </w:r>
          </w:p>
          <w:p w:rsidR="00333F14" w:rsidRDefault="00333F14">
            <w:pPr>
              <w:pStyle w:val="ConsPlusNormal"/>
              <w:jc w:val="center"/>
            </w:pPr>
            <w:r>
              <w:t>страхователя о возврате перечисленных капитализированных платежей и (или) об их зачете в счет предстоящих платежей по страховым взносам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Страхователь</w:t>
            </w: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(полное наименование организации, фамилия, имя, отчество (при наличии) индивидуального предпринимателя, физического лица)</w:t>
            </w:r>
          </w:p>
        </w:tc>
      </w:tr>
      <w:tr w:rsidR="00333F14"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ИНН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КПП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адрес в пределах места нахождения организации/адрес постоянного места жительства индивидуального предпринимателя, физического лица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0">
              <w:r>
                <w:rPr>
                  <w:color w:val="0000FF"/>
                </w:rPr>
                <w:t>статьей 23.1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в связи с прекращением производства по делу о банкротстве по следующему основанию (нужное отметить знаком "V"):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заключение мирового соглашения;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отказ всех кредиторов, участвующих в деле о банкротстве, от заявленных требований или требования о признании должника банкротом;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удовлетворение всех требований кредиторов, включенных в реестр требований кредиторов, в ходе любой процедуры, применяемой в деле о банкротстве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просит произвести (нужное отметить знаком "V"):</w:t>
            </w:r>
          </w:p>
        </w:tc>
      </w:tr>
      <w:tr w:rsidR="00333F14"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- возврат сумм перечисленных капитализированных платежей в сумме:</w:t>
            </w:r>
          </w:p>
          <w:p w:rsidR="00333F14" w:rsidRDefault="00333F14">
            <w:pPr>
              <w:pStyle w:val="ConsPlusNormal"/>
              <w:jc w:val="both"/>
            </w:pPr>
            <w:r>
              <w:t>______________________ руб. ______________________ коп.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путем перечисления денежных средств на счет страхователя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N ________________________________ в банке (иной кредитной организации)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proofErr w:type="gramStart"/>
            <w:r>
              <w:t>(полное наименование банка (иной кредитной организации)</w:t>
            </w:r>
            <w:proofErr w:type="gramEnd"/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 xml:space="preserve">ИНН ______________ КПП ______________ </w:t>
            </w:r>
            <w:proofErr w:type="gramStart"/>
            <w:r>
              <w:t>корр</w:t>
            </w:r>
            <w:proofErr w:type="gramEnd"/>
            <w:r>
              <w:t>/счет ___________________</w:t>
            </w:r>
          </w:p>
          <w:p w:rsidR="00333F14" w:rsidRDefault="00333F14">
            <w:pPr>
              <w:pStyle w:val="ConsPlusNormal"/>
              <w:jc w:val="both"/>
            </w:pPr>
            <w:r>
              <w:t xml:space="preserve">БИК _________________ </w:t>
            </w:r>
            <w:hyperlink r:id="rId12">
              <w:r>
                <w:rPr>
                  <w:color w:val="0000FF"/>
                </w:rPr>
                <w:t>ОКТМО</w:t>
              </w:r>
            </w:hyperlink>
            <w:r>
              <w:t xml:space="preserve"> _________________</w:t>
            </w:r>
          </w:p>
          <w:p w:rsidR="00333F14" w:rsidRDefault="00333F14">
            <w:pPr>
              <w:pStyle w:val="ConsPlusNormal"/>
              <w:jc w:val="both"/>
            </w:pPr>
            <w:r>
              <w:t>N лицевого счета _____________________ КБК _________________________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(наименование финансового органа)</w:t>
            </w:r>
          </w:p>
        </w:tc>
      </w:tr>
      <w:tr w:rsidR="00333F14"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- зачет сумм перечисленных капитализированных платежей в счет уплаты страховых взносов в сумме: ______________________ руб. ______________________ коп.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Уточнение наименования платежа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наименование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ИНН администратора доходов бюджета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КПП администратора доходов бюджета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реквизиты казначейского счета по месту регистрации страхователя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ИНН органа Федерального казначейства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КПП органа Федерального казначейства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наименование банка (иной кредитной организации)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БИК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lastRenderedPageBreak/>
              <w:t>расчетный счет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 xml:space="preserve">код </w:t>
            </w:r>
            <w:hyperlink r:id="rId1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blPrEx>
          <w:tblBorders>
            <w:insideH w:val="single" w:sz="4" w:space="0" w:color="auto"/>
          </w:tblBorders>
        </w:tblPrEx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333F14"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Главный бухгалтер</w:t>
            </w:r>
          </w:p>
          <w:p w:rsidR="00333F14" w:rsidRDefault="00333F14">
            <w:pPr>
              <w:pStyle w:val="ConsPlusNormal"/>
            </w:pPr>
            <w:r>
              <w:t>(иное должностное лицо)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333F14"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законного или уполномоченного представителя страхователя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blPrEx>
          <w:tblBorders>
            <w:insideH w:val="single" w:sz="4" w:space="0" w:color="auto"/>
          </w:tblBorders>
        </w:tblPrEx>
        <w:tc>
          <w:tcPr>
            <w:tcW w:w="90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законного или уполномоченного представителя страхователя</w:t>
            </w:r>
          </w:p>
        </w:tc>
      </w:tr>
      <w:tr w:rsidR="00333F14">
        <w:tc>
          <w:tcPr>
            <w:tcW w:w="9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7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копия вступившего в законную силу судебного акта от "__" _______ 20__ г. N _____ о прекращении производства по делу о банкротстве</w:t>
            </w:r>
          </w:p>
        </w:tc>
      </w:tr>
      <w:tr w:rsidR="00333F1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5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Место печати страхователя (при наличии)</w:t>
            </w:r>
          </w:p>
        </w:tc>
        <w:tc>
          <w:tcPr>
            <w:tcW w:w="5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</w:tbl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jc w:val="right"/>
        <w:outlineLvl w:val="0"/>
      </w:pPr>
      <w:r>
        <w:t>Приложение N 2</w:t>
      </w:r>
    </w:p>
    <w:p w:rsidR="00333F14" w:rsidRDefault="00333F14">
      <w:pPr>
        <w:pStyle w:val="ConsPlusNormal"/>
        <w:jc w:val="right"/>
      </w:pPr>
      <w:r>
        <w:t>к приказу Фонда пенсионного</w:t>
      </w:r>
    </w:p>
    <w:p w:rsidR="00333F14" w:rsidRDefault="00333F14">
      <w:pPr>
        <w:pStyle w:val="ConsPlusNormal"/>
        <w:jc w:val="right"/>
      </w:pPr>
      <w:r>
        <w:t>и социального страхования</w:t>
      </w:r>
    </w:p>
    <w:p w:rsidR="00333F14" w:rsidRDefault="00333F14">
      <w:pPr>
        <w:pStyle w:val="ConsPlusNormal"/>
        <w:jc w:val="right"/>
      </w:pPr>
      <w:r>
        <w:t>Российской Федерации</w:t>
      </w:r>
    </w:p>
    <w:p w:rsidR="00333F14" w:rsidRDefault="00333F14">
      <w:pPr>
        <w:pStyle w:val="ConsPlusNormal"/>
        <w:jc w:val="right"/>
      </w:pPr>
      <w:r>
        <w:t>от 5 июня 2023 г. N 974</w:t>
      </w:r>
    </w:p>
    <w:p w:rsidR="00333F14" w:rsidRDefault="00333F14">
      <w:pPr>
        <w:pStyle w:val="ConsPlusNormal"/>
        <w:jc w:val="center"/>
      </w:pPr>
    </w:p>
    <w:p w:rsidR="00333F14" w:rsidRDefault="00333F14">
      <w:pPr>
        <w:pStyle w:val="ConsPlusTitle"/>
        <w:jc w:val="center"/>
      </w:pPr>
      <w:bookmarkStart w:id="1" w:name="P183"/>
      <w:bookmarkEnd w:id="1"/>
      <w:r>
        <w:t>ПОРЯДОК</w:t>
      </w:r>
    </w:p>
    <w:p w:rsidR="00333F14" w:rsidRDefault="00333F14">
      <w:pPr>
        <w:pStyle w:val="ConsPlusTitle"/>
        <w:jc w:val="center"/>
      </w:pPr>
      <w:r>
        <w:t>ОПРЕДЕЛЕНИЯ РАСХОДОВ НА ВЫПЛАТУ ОБЕСПЕЧЕНИЯ ПО СТРАХОВАНИЮ,</w:t>
      </w:r>
    </w:p>
    <w:p w:rsidR="00333F14" w:rsidRDefault="00333F14">
      <w:pPr>
        <w:pStyle w:val="ConsPlusTitle"/>
        <w:jc w:val="center"/>
      </w:pPr>
      <w:proofErr w:type="gramStart"/>
      <w:r>
        <w:t>ПОНЕСЕННЫХ</w:t>
      </w:r>
      <w:proofErr w:type="gramEnd"/>
      <w:r>
        <w:t xml:space="preserve"> ТЕРРИТОРИАЛЬНЫМ ОРГАНОМ ФОНДА ПЕНСИОННОГО</w:t>
      </w:r>
    </w:p>
    <w:p w:rsidR="00333F14" w:rsidRDefault="00333F14">
      <w:pPr>
        <w:pStyle w:val="ConsPlusTitle"/>
        <w:jc w:val="center"/>
      </w:pPr>
      <w:r>
        <w:t>И СОЦИАЛЬНОГО СТРАХОВАНИЯ РОССИЙСКОЙ ФЕДЕРАЦИИ</w:t>
      </w:r>
    </w:p>
    <w:p w:rsidR="00333F14" w:rsidRDefault="00333F14">
      <w:pPr>
        <w:pStyle w:val="ConsPlusNormal"/>
        <w:jc w:val="center"/>
      </w:pPr>
    </w:p>
    <w:p w:rsidR="00333F14" w:rsidRDefault="00333F1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определения расходов на выплату обеспечения по обязательному социальному страхованию от несчастных случаев на производстве и профессиональных заболеваний (далее - обеспечение по страхованию), понесенных территориальным органом Фонда пенсионного и социального страхования Российской Федерации (далее - расходы, территориальный орган СФР) за период с даты принятия арбитражным судом решения о признании должника банкротом и об открытии конкурсного производства до даты прекращения</w:t>
      </w:r>
      <w:proofErr w:type="gramEnd"/>
      <w:r>
        <w:t xml:space="preserve"> производства по делу о банкротстве в соответствии с </w:t>
      </w:r>
      <w:hyperlink r:id="rId14">
        <w:r>
          <w:rPr>
            <w:color w:val="0000FF"/>
          </w:rPr>
          <w:t>абзацами четвертым</w:t>
        </w:r>
      </w:hyperlink>
      <w:r>
        <w:t xml:space="preserve">, </w:t>
      </w:r>
      <w:hyperlink r:id="rId15">
        <w:r>
          <w:rPr>
            <w:color w:val="0000FF"/>
          </w:rPr>
          <w:t>шестым</w:t>
        </w:r>
      </w:hyperlink>
      <w:r>
        <w:t xml:space="preserve"> и </w:t>
      </w:r>
      <w:hyperlink r:id="rId16">
        <w:r>
          <w:rPr>
            <w:color w:val="0000FF"/>
          </w:rPr>
          <w:t>седьмым пункта 1 статьи 57</w:t>
        </w:r>
      </w:hyperlink>
      <w:r>
        <w:t xml:space="preserve"> Федерального закона от 26 октября 2002 г. N 127-ФЗ "О несостоятельности (банкротстве)".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2. Определение расходов осуществляется территориальным органом СФР в течение пяти рабочих дней со дня поступления от страхователя заявления о возврате перечисленных капитализированных платежей и (или) об их зачете в счет предстоящих платежей по страховым взносам, поданного по утвержденной форме.</w:t>
      </w:r>
    </w:p>
    <w:p w:rsidR="00333F14" w:rsidRDefault="00333F14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3. К видам обеспечения по страхованию, учитываемым как расходы, относятся следующие виды страхового обеспечения: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а) ежемесячные страховые выплаты </w:t>
      </w:r>
      <w:proofErr w:type="gramStart"/>
      <w:r>
        <w:t>застрахованному</w:t>
      </w:r>
      <w:proofErr w:type="gramEnd"/>
      <w:r>
        <w:t xml:space="preserve"> либо лицам, имеющим право на получение ежемесячных страховых выплат в случае его смерти;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б) оплата дополнительных расходов, связанных с медицинской, социальной и профессиональной реабилитацией </w:t>
      </w:r>
      <w:proofErr w:type="gramStart"/>
      <w:r>
        <w:t>застрахованного</w:t>
      </w:r>
      <w:proofErr w:type="gramEnd"/>
      <w:r>
        <w:t>.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4. Для расчета расходов территориальный орган СФР: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а) определяет количество страховых случаев и количество получателей, которым территориальным органом СФР предоставлялось обеспечение по страхованию, включая лиц, имеющих право на получение ежемесячной страховой выплаты в случае смерти застрахованного (далее - получатели обеспечения по страхованию);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б) осуществляет расчет размера расходов, предусмотренных </w:t>
      </w:r>
      <w:hyperlink w:anchor="P190">
        <w:r>
          <w:rPr>
            <w:color w:val="0000FF"/>
          </w:rPr>
          <w:t>пунктом 3</w:t>
        </w:r>
      </w:hyperlink>
      <w:r>
        <w:t xml:space="preserve"> настоящего Порядка, по получателям обеспечения по страхованию, исходя из произведенных выплат за период </w:t>
      </w:r>
      <w:proofErr w:type="gramStart"/>
      <w:r>
        <w:t>с даты открытия</w:t>
      </w:r>
      <w:proofErr w:type="gramEnd"/>
      <w:r>
        <w:t xml:space="preserve"> конкурсного производства до даты прекращения производства по делу о банкротстве.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5. Расчет расходов по получателям обеспечения по страхованию осуществляется территориальным органом СФР по каждому страховому случаю по следующим формулам: C</w:t>
      </w:r>
      <w:r>
        <w:rPr>
          <w:vertAlign w:val="subscript"/>
        </w:rPr>
        <w:t>1</w:t>
      </w:r>
      <w:r>
        <w:t xml:space="preserve"> = C1 + C2 и (или) B</w:t>
      </w:r>
      <w:r>
        <w:rPr>
          <w:vertAlign w:val="subscript"/>
        </w:rPr>
        <w:t>1</w:t>
      </w:r>
      <w:r>
        <w:t xml:space="preserve"> = B1 + B2,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где: C</w:t>
      </w:r>
      <w:r>
        <w:rPr>
          <w:vertAlign w:val="subscript"/>
        </w:rPr>
        <w:t>1</w:t>
      </w:r>
      <w:r>
        <w:t xml:space="preserve"> (B</w:t>
      </w:r>
      <w:r>
        <w:rPr>
          <w:vertAlign w:val="subscript"/>
        </w:rPr>
        <w:t>1</w:t>
      </w:r>
      <w:r>
        <w:t>) - общая сумма расходов по каждому страховому случаю;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C1 - расходы на ежемесячные страховые выплаты пострадавшему в результате несчастного случая на производстве или профессионального заболевания;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C2 - дополнительные расходы на медицинскую, социальную и профессиональную реабилитацию пострадавшего в результате несчастного случая на производстве или профессионального заболевания;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 xml:space="preserve">B1, B2 - расходы на ежемесячные страховые выплаты лицам, имеющим право на ежемесячную страховую выплату в связи со смертью </w:t>
      </w:r>
      <w:proofErr w:type="gramStart"/>
      <w:r>
        <w:t>застрахованного</w:t>
      </w:r>
      <w:proofErr w:type="gramEnd"/>
      <w:r>
        <w:t>, по страховому случаю.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lastRenderedPageBreak/>
        <w:t>Общий объем расходов рассчитывается по следующей формуле: P = 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 xml:space="preserve"> + C</w:t>
      </w:r>
      <w:r>
        <w:rPr>
          <w:vertAlign w:val="subscript"/>
        </w:rPr>
        <w:t>3</w:t>
      </w:r>
      <w:r>
        <w:t xml:space="preserve"> + C</w:t>
      </w:r>
      <w:r>
        <w:rPr>
          <w:vertAlign w:val="subscript"/>
        </w:rPr>
        <w:t>4</w:t>
      </w:r>
      <w:r>
        <w:t xml:space="preserve"> + C</w:t>
      </w:r>
      <w:r>
        <w:rPr>
          <w:vertAlign w:val="subscript"/>
        </w:rPr>
        <w:t>5</w:t>
      </w:r>
      <w:r>
        <w:t xml:space="preserve"> + ... B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3</w:t>
      </w:r>
      <w:r>
        <w:t>,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где: P - общий объем расходов.</w:t>
      </w:r>
    </w:p>
    <w:p w:rsidR="00333F14" w:rsidRDefault="00333F14">
      <w:pPr>
        <w:pStyle w:val="ConsPlusNormal"/>
        <w:spacing w:before="220"/>
        <w:ind w:firstLine="540"/>
        <w:jc w:val="both"/>
      </w:pPr>
      <w:r>
        <w:t>6. Итоговая сумма, подлежащая зачету (возврату), рассчитывается территориальным органом СФР как разница между перечисленными капитализированными платежами и общим объемом расходов, определенных территориальным органом СФР в соответствии с настоящим Порядком.</w:t>
      </w: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ind w:firstLine="540"/>
        <w:jc w:val="both"/>
      </w:pPr>
    </w:p>
    <w:p w:rsidR="00333F14" w:rsidRDefault="00333F14">
      <w:pPr>
        <w:pStyle w:val="ConsPlusNormal"/>
        <w:jc w:val="right"/>
        <w:outlineLvl w:val="0"/>
      </w:pPr>
      <w:r>
        <w:t>Приложение N 3</w:t>
      </w:r>
    </w:p>
    <w:p w:rsidR="00333F14" w:rsidRDefault="00333F14">
      <w:pPr>
        <w:pStyle w:val="ConsPlusNormal"/>
        <w:jc w:val="right"/>
      </w:pPr>
      <w:r>
        <w:t>к приказу Фонда пенсионного</w:t>
      </w:r>
    </w:p>
    <w:p w:rsidR="00333F14" w:rsidRDefault="00333F14">
      <w:pPr>
        <w:pStyle w:val="ConsPlusNormal"/>
        <w:jc w:val="right"/>
      </w:pPr>
      <w:r>
        <w:t>и социального страхования</w:t>
      </w:r>
    </w:p>
    <w:p w:rsidR="00333F14" w:rsidRDefault="00333F14">
      <w:pPr>
        <w:pStyle w:val="ConsPlusNormal"/>
        <w:jc w:val="right"/>
      </w:pPr>
      <w:r>
        <w:t>Российской Федерации</w:t>
      </w:r>
    </w:p>
    <w:p w:rsidR="00333F14" w:rsidRDefault="00333F14">
      <w:pPr>
        <w:pStyle w:val="ConsPlusNormal"/>
        <w:jc w:val="right"/>
      </w:pPr>
      <w:r>
        <w:t>от 5 июня 2023 г. N 974</w:t>
      </w:r>
    </w:p>
    <w:p w:rsidR="00333F14" w:rsidRDefault="00333F14">
      <w:pPr>
        <w:pStyle w:val="ConsPlusNormal"/>
        <w:jc w:val="right"/>
      </w:pPr>
    </w:p>
    <w:p w:rsidR="00333F14" w:rsidRDefault="00333F14">
      <w:pPr>
        <w:pStyle w:val="ConsPlusNormal"/>
        <w:jc w:val="right"/>
      </w:pPr>
      <w:r>
        <w:t>Форма</w:t>
      </w:r>
    </w:p>
    <w:p w:rsidR="00333F14" w:rsidRDefault="00333F1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</w:tblGrid>
      <w:tr w:rsidR="00333F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  <w:r>
              <w:t>Место штампа</w:t>
            </w:r>
          </w:p>
          <w:p w:rsidR="00333F14" w:rsidRDefault="00333F14">
            <w:pPr>
              <w:pStyle w:val="ConsPlusNormal"/>
            </w:pPr>
            <w:r>
              <w:t>территориального органа Фонда</w:t>
            </w:r>
          </w:p>
          <w:p w:rsidR="00333F14" w:rsidRDefault="00333F14">
            <w:pPr>
              <w:pStyle w:val="ConsPlusNormal"/>
            </w:pPr>
            <w:r>
              <w:t>пенсионного и социального</w:t>
            </w:r>
          </w:p>
          <w:p w:rsidR="00333F14" w:rsidRDefault="00333F14">
            <w:pPr>
              <w:pStyle w:val="ConsPlusNormal"/>
            </w:pPr>
            <w:r>
              <w:t>страхования Российской Федерации</w:t>
            </w:r>
          </w:p>
        </w:tc>
      </w:tr>
    </w:tbl>
    <w:p w:rsidR="00333F14" w:rsidRDefault="00333F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4"/>
        <w:gridCol w:w="1838"/>
        <w:gridCol w:w="2068"/>
        <w:gridCol w:w="744"/>
        <w:gridCol w:w="366"/>
      </w:tblGrid>
      <w:tr w:rsidR="00333F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bookmarkStart w:id="3" w:name="P222"/>
            <w:bookmarkEnd w:id="3"/>
            <w:r>
              <w:t>Решение</w:t>
            </w:r>
          </w:p>
          <w:p w:rsidR="00333F14" w:rsidRDefault="00333F14">
            <w:pPr>
              <w:pStyle w:val="ConsPlusNormal"/>
              <w:jc w:val="center"/>
            </w:pPr>
            <w:r>
              <w:t>территориального органа Фонда пенсионного и социального страхования Российской Федерации о возврате (об отказе в возврате) перечисленных капитализированных платежей и (или) об их зачете (отказе в зачете) в счет предстоящих платежей по страховым взносам</w:t>
            </w:r>
          </w:p>
        </w:tc>
      </w:tr>
      <w:tr w:rsidR="00333F14"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от ________________</w:t>
            </w: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N ________________</w:t>
            </w: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7">
              <w:r>
                <w:rPr>
                  <w:color w:val="0000FF"/>
                </w:rPr>
                <w:t>статьей 23.1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</w:t>
            </w: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(фамилия, имя и отчество (при наличии) уполномоченного лица территориального органа Фонда пенсионного и социального страхования Российской Федерации)</w:t>
            </w: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lastRenderedPageBreak/>
              <w:t>РЕШИЛ:</w:t>
            </w: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1. Произвести возврат (зачет) сумм перечисленных капитализированных платежей на основании заявления страхователя от "__" _______ 20__ г. N _____</w:t>
            </w: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</w:p>
        </w:tc>
      </w:tr>
      <w:tr w:rsidR="00333F14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(полное наименование организации, фамилия, имя, отчество (при наличии) индивидуального предпринимателя, физического лица)</w:t>
            </w:r>
          </w:p>
        </w:tc>
      </w:tr>
      <w:tr w:rsidR="00333F14">
        <w:tc>
          <w:tcPr>
            <w:tcW w:w="8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ИНН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r>
              <w:t>КПП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</w:pPr>
            <w:hyperlink r:id="rId1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,</w:t>
            </w:r>
          </w:p>
        </w:tc>
      </w:tr>
      <w:tr w:rsidR="00333F14">
        <w:tc>
          <w:tcPr>
            <w:tcW w:w="4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адрес в пределах места нахождения организации/адрес постоянного места жительства индивидуального предпринимателя, физического лица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blPrEx>
          <w:tblBorders>
            <w:insideH w:val="single" w:sz="4" w:space="0" w:color="auto"/>
          </w:tblBorders>
        </w:tblPrEx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</w:p>
        </w:tc>
      </w:tr>
      <w:tr w:rsidR="00333F14"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</w:p>
        </w:tc>
      </w:tr>
      <w:tr w:rsidR="00333F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в следующих размерах:</w:t>
            </w:r>
          </w:p>
        </w:tc>
      </w:tr>
    </w:tbl>
    <w:p w:rsidR="00333F14" w:rsidRDefault="00333F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333F14">
        <w:tc>
          <w:tcPr>
            <w:tcW w:w="5216" w:type="dxa"/>
          </w:tcPr>
          <w:p w:rsidR="00333F14" w:rsidRDefault="00333F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55" w:type="dxa"/>
          </w:tcPr>
          <w:p w:rsidR="00333F14" w:rsidRDefault="00333F14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333F14">
        <w:tc>
          <w:tcPr>
            <w:tcW w:w="5216" w:type="dxa"/>
          </w:tcPr>
          <w:p w:rsidR="00333F14" w:rsidRDefault="00333F14">
            <w:pPr>
              <w:pStyle w:val="ConsPlusNormal"/>
            </w:pPr>
            <w:r>
              <w:t>Капитализированные платежи</w:t>
            </w:r>
          </w:p>
        </w:tc>
        <w:tc>
          <w:tcPr>
            <w:tcW w:w="3855" w:type="dxa"/>
          </w:tcPr>
          <w:p w:rsidR="00333F14" w:rsidRDefault="00333F14">
            <w:pPr>
              <w:pStyle w:val="ConsPlusNormal"/>
            </w:pPr>
          </w:p>
        </w:tc>
      </w:tr>
      <w:tr w:rsidR="00333F14">
        <w:tc>
          <w:tcPr>
            <w:tcW w:w="5216" w:type="dxa"/>
          </w:tcPr>
          <w:p w:rsidR="00333F14" w:rsidRDefault="00333F14">
            <w:pPr>
              <w:pStyle w:val="ConsPlusNormal"/>
            </w:pPr>
            <w:r>
              <w:t>Расходы на выплату обеспечения по страхованию, понесенные территориальным органом Фонда пенсионного и социального страхования Российской Федерации</w:t>
            </w:r>
          </w:p>
        </w:tc>
        <w:tc>
          <w:tcPr>
            <w:tcW w:w="3855" w:type="dxa"/>
          </w:tcPr>
          <w:p w:rsidR="00333F14" w:rsidRDefault="00333F14">
            <w:pPr>
              <w:pStyle w:val="ConsPlusNormal"/>
            </w:pPr>
          </w:p>
        </w:tc>
      </w:tr>
      <w:tr w:rsidR="00333F14">
        <w:tc>
          <w:tcPr>
            <w:tcW w:w="5216" w:type="dxa"/>
          </w:tcPr>
          <w:p w:rsidR="00333F14" w:rsidRDefault="00333F14">
            <w:pPr>
              <w:pStyle w:val="ConsPlusNormal"/>
            </w:pPr>
            <w:r>
              <w:t>Итого сумма (в рублях и копейках), подлежащая зачету (возврату)</w:t>
            </w:r>
          </w:p>
        </w:tc>
        <w:tc>
          <w:tcPr>
            <w:tcW w:w="3855" w:type="dxa"/>
          </w:tcPr>
          <w:p w:rsidR="00333F14" w:rsidRDefault="00333F14">
            <w:pPr>
              <w:pStyle w:val="ConsPlusNormal"/>
            </w:pPr>
          </w:p>
        </w:tc>
      </w:tr>
    </w:tbl>
    <w:p w:rsidR="00333F14" w:rsidRDefault="00333F1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"/>
        <w:gridCol w:w="3501"/>
        <w:gridCol w:w="4692"/>
      </w:tblGrid>
      <w:tr w:rsidR="00333F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ind w:firstLine="283"/>
              <w:jc w:val="both"/>
            </w:pPr>
            <w:r>
              <w:t>Перечисленные капитализированные платежи за вычетом расходов на выплату обеспечения по страхованию, понесенных территориальным органом Фонда пенсионного и социального страхования Российской Федерации, подлежат:</w:t>
            </w:r>
          </w:p>
        </w:tc>
      </w:tr>
      <w:tr w:rsidR="00333F14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  <w:r>
              <w:t>возврату в сумме _____________ руб. ___________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утем перечисления денежных средств на счет страхователя:</w:t>
            </w:r>
          </w:p>
        </w:tc>
      </w:tr>
      <w:tr w:rsidR="00333F14"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N ______________________ в банке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полное фирменное или сокращенное фирменное (при наличии) наименование банка (иной кредитной организации)</w:t>
            </w:r>
          </w:p>
        </w:tc>
      </w:tr>
      <w:tr w:rsidR="00333F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ИНН __________ КПП __________ корреспондентский счет _______________</w:t>
            </w:r>
          </w:p>
          <w:p w:rsidR="00333F14" w:rsidRDefault="00333F14">
            <w:pPr>
              <w:pStyle w:val="ConsPlusNormal"/>
              <w:jc w:val="both"/>
            </w:pPr>
            <w:r>
              <w:lastRenderedPageBreak/>
              <w:t xml:space="preserve">БИК _________________ </w:t>
            </w:r>
            <w:hyperlink r:id="rId19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</w:t>
            </w:r>
          </w:p>
          <w:p w:rsidR="00333F14" w:rsidRDefault="00333F14">
            <w:pPr>
              <w:pStyle w:val="ConsPlusNormal"/>
              <w:jc w:val="both"/>
            </w:pPr>
            <w:r>
              <w:t>N лицевого счета ___________________________________________________</w:t>
            </w:r>
          </w:p>
        </w:tc>
      </w:tr>
      <w:tr w:rsidR="00333F14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ind w:firstLine="283"/>
              <w:jc w:val="both"/>
            </w:pPr>
            <w:r>
              <w:t>зачету в счет предстоящих платежей по страховым взносам в сумме _____________ руб. ___________ коп.</w:t>
            </w:r>
          </w:p>
        </w:tc>
      </w:tr>
      <w:tr w:rsidR="00333F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2. Отказать в проведении возврата (зачета) сумм перечисленных капитализированных платежей по следующему основанию:</w:t>
            </w:r>
          </w:p>
        </w:tc>
      </w:tr>
    </w:tbl>
    <w:p w:rsidR="00333F14" w:rsidRDefault="00333F1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6"/>
        <w:gridCol w:w="1757"/>
      </w:tblGrid>
      <w:tr w:rsidR="00333F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F14" w:rsidRDefault="00333F14">
            <w:pPr>
              <w:pStyle w:val="ConsPlusNormal"/>
              <w:jc w:val="both"/>
            </w:pPr>
            <w:r>
              <w:t xml:space="preserve">несоблюдение срока, предусмотренного </w:t>
            </w:r>
            <w:hyperlink r:id="rId20">
              <w:r>
                <w:rPr>
                  <w:color w:val="0000FF"/>
                </w:rPr>
                <w:t>пунктом 4 статьи 23.1</w:t>
              </w:r>
            </w:hyperlink>
            <w:r>
              <w:t xml:space="preserve"> Федерального закона от 24 июля 1998 г. N 125-ФЗ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</w:p>
        </w:tc>
      </w:tr>
      <w:tr w:rsidR="00333F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F14" w:rsidRDefault="00333F14">
            <w:pPr>
              <w:pStyle w:val="ConsPlusNormal"/>
              <w:jc w:val="both"/>
            </w:pPr>
            <w:r>
              <w:t>отсутствие копии вступившего в законную силу судебного акта от "__" _______ 20__ г. N _____ о прекращении производства по делу о банкротстве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</w:p>
        </w:tc>
      </w:tr>
      <w:tr w:rsidR="00333F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F14" w:rsidRDefault="00333F14">
            <w:pPr>
              <w:pStyle w:val="ConsPlusNormal"/>
              <w:jc w:val="both"/>
            </w:pPr>
            <w:proofErr w:type="gramStart"/>
            <w:r>
              <w:t xml:space="preserve">неисполнение установленной Федеральным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обязанности по уплате страховых взносов в полном объеме на дату поступления в территориальный орган Фонда пенсионного и социального страхования Российской Федерации заявления о возврате перечисленных капитализированных платежей и (или) об их зачете в счет предстоящих платежей по страховым взносам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  <w:tr w:rsidR="00333F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14" w:rsidRDefault="00333F14">
            <w:pPr>
              <w:pStyle w:val="ConsPlusNormal"/>
              <w:jc w:val="both"/>
            </w:pPr>
            <w:r>
              <w:t>прочее (указать основание)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</w:pPr>
          </w:p>
        </w:tc>
      </w:tr>
    </w:tbl>
    <w:p w:rsidR="00333F14" w:rsidRDefault="00333F14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512"/>
        <w:gridCol w:w="3078"/>
        <w:gridCol w:w="513"/>
        <w:gridCol w:w="2255"/>
      </w:tblGrid>
      <w:tr w:rsidR="00333F14"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blPrEx>
          <w:tblBorders>
            <w:insideH w:val="none" w:sz="0" w:space="0" w:color="auto"/>
          </w:tblBorders>
        </w:tblPrEx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33F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</w:p>
        </w:tc>
      </w:tr>
      <w:tr w:rsidR="00333F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F14" w:rsidRDefault="00333F14">
            <w:pPr>
              <w:pStyle w:val="ConsPlusNormal"/>
              <w:jc w:val="both"/>
            </w:pPr>
            <w:r>
              <w:t>Место печати</w:t>
            </w:r>
          </w:p>
          <w:p w:rsidR="00333F14" w:rsidRDefault="00333F14">
            <w:pPr>
              <w:pStyle w:val="ConsPlusNormal"/>
              <w:jc w:val="both"/>
            </w:pPr>
            <w:r>
              <w:t>территориального органа</w:t>
            </w:r>
          </w:p>
          <w:p w:rsidR="00333F14" w:rsidRDefault="00333F14">
            <w:pPr>
              <w:pStyle w:val="ConsPlusNormal"/>
              <w:jc w:val="both"/>
            </w:pPr>
            <w:r>
              <w:t>Фонда пенсионного и социального</w:t>
            </w:r>
          </w:p>
          <w:p w:rsidR="00333F14" w:rsidRDefault="00333F14">
            <w:pPr>
              <w:pStyle w:val="ConsPlusNormal"/>
              <w:jc w:val="both"/>
            </w:pPr>
            <w:r>
              <w:t>страхования Российской Федерации</w:t>
            </w:r>
          </w:p>
        </w:tc>
      </w:tr>
    </w:tbl>
    <w:p w:rsidR="00333F14" w:rsidRDefault="00333F14">
      <w:pPr>
        <w:pStyle w:val="ConsPlusNormal"/>
        <w:jc w:val="both"/>
      </w:pPr>
    </w:p>
    <w:p w:rsidR="00333F14" w:rsidRDefault="00333F14">
      <w:pPr>
        <w:pStyle w:val="ConsPlusNormal"/>
        <w:jc w:val="both"/>
      </w:pPr>
    </w:p>
    <w:p w:rsidR="00333F14" w:rsidRDefault="00333F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B1" w:rsidRDefault="00537DB1">
      <w:bookmarkStart w:id="4" w:name="_GoBack"/>
      <w:bookmarkEnd w:id="4"/>
    </w:p>
    <w:sectPr w:rsidR="00537DB1" w:rsidSect="003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14"/>
    <w:rsid w:val="00333F14"/>
    <w:rsid w:val="005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F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F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F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F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F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F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DC66F63A8369117E092AA56BEFC2E68E6EFB130BABFD7F851F972FB2E4A37F1CCDA69C3E37F102E2AA7D501761F41306B8C72hBOEI" TargetMode="External"/><Relationship Id="rId13" Type="http://schemas.openxmlformats.org/officeDocument/2006/relationships/hyperlink" Target="consultantplus://offline/ref=84025DC66F63A8369117E092AA56BEFC2B68ECE1B631BABFD7F851F972FB2E4A25F194D061C7F62B48747DAAD6h0O1I" TargetMode="External"/><Relationship Id="rId18" Type="http://schemas.openxmlformats.org/officeDocument/2006/relationships/hyperlink" Target="consultantplus://offline/ref=84025DC66F63A8369117E092AA56BEFC2B68ECE1B631BABFD7F851F972FB2E4A25F194D061C7F62B48747DAAD6h0O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025DC66F63A8369117E092AA56BEFC2E68E6EFB130BABFD7F851F972FB2E4A25F194D061C7F62B48747DAAD6h0O1I" TargetMode="External"/><Relationship Id="rId7" Type="http://schemas.openxmlformats.org/officeDocument/2006/relationships/hyperlink" Target="consultantplus://offline/ref=84025DC66F63A8369117E092AA56BEFC2E68E6EFB130BABFD7F851F972FB2E4A37F1CCDA69C1E37F102E2AA7D501761F41306B8C72hBOEI" TargetMode="External"/><Relationship Id="rId12" Type="http://schemas.openxmlformats.org/officeDocument/2006/relationships/hyperlink" Target="consultantplus://offline/ref=84025DC66F63A8369117E092AA56BEFC2B68ECE1B631BABFD7F851F972FB2E4A25F194D061C7F62B48747DAAD6h0O1I" TargetMode="External"/><Relationship Id="rId17" Type="http://schemas.openxmlformats.org/officeDocument/2006/relationships/hyperlink" Target="consultantplus://offline/ref=84025DC66F63A8369117E092AA56BEFC2E68E6EFB130BABFD7F851F972FB2E4A37F1CCDA69C6E37F102E2AA7D501761F41306B8C72hBO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025DC66F63A8369117E092AA56BEFC2E6DE5ECB139BABFD7F851F972FB2E4A37F1CCDA67C6E37F102E2AA7D501761F41306B8C72hBOEI" TargetMode="External"/><Relationship Id="rId20" Type="http://schemas.openxmlformats.org/officeDocument/2006/relationships/hyperlink" Target="consultantplus://offline/ref=84025DC66F63A8369117E092AA56BEFC2E68E6EFB130BABFD7F851F972FB2E4A37F1CCDA69C2E37F102E2AA7D501761F41306B8C72hBO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5DC66F63A8369117E092AA56BEFC2E68E6EFB130BABFD7F851F972FB2E4A37F1CCDA69C7E37F102E2AA7D501761F41306B8C72hBOEI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025DC66F63A8369117E092AA56BEFC2E6DE5ECB139BABFD7F851F972FB2E4A37F1CCDA67C5E37F102E2AA7D501761F41306B8C72hBO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025DC66F63A8369117E092AA56BEFC2E68E6EFB130BABFD7F851F972FB2E4A37F1CCDA69C6E37F102E2AA7D501761F41306B8C72hBOEI" TargetMode="External"/><Relationship Id="rId19" Type="http://schemas.openxmlformats.org/officeDocument/2006/relationships/hyperlink" Target="consultantplus://offline/ref=84025DC66F63A8369117E092AA56BEFC2B68ECE1B631BABFD7F851F972FB2E4A25F194D061C7F62B48747DAAD6h0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25DC66F63A8369117E092AA56BEFC2965E7E0B230BABFD7F851F972FB2E4A25F194D061C7F62B48747DAAD6h0O1I" TargetMode="External"/><Relationship Id="rId14" Type="http://schemas.openxmlformats.org/officeDocument/2006/relationships/hyperlink" Target="consultantplus://offline/ref=84025DC66F63A8369117E092AA56BEFC2E6DE5ECB139BABFD7F851F972FB2E4A37F1CCDA66CDE37F102E2AA7D501761F41306B8C72hBO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Яна Евгеньевна</dc:creator>
  <cp:lastModifiedBy>Молчанова Яна Евгеньевна</cp:lastModifiedBy>
  <cp:revision>1</cp:revision>
  <dcterms:created xsi:type="dcterms:W3CDTF">2023-09-13T08:14:00Z</dcterms:created>
  <dcterms:modified xsi:type="dcterms:W3CDTF">2023-09-13T08:15:00Z</dcterms:modified>
</cp:coreProperties>
</file>