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E" w:rsidRDefault="00E6055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055E" w:rsidRDefault="00E6055E">
      <w:pPr>
        <w:pStyle w:val="ConsPlusNormal"/>
        <w:jc w:val="both"/>
        <w:outlineLvl w:val="0"/>
      </w:pPr>
    </w:p>
    <w:p w:rsidR="00E6055E" w:rsidRDefault="00E6055E">
      <w:pPr>
        <w:pStyle w:val="ConsPlusNormal"/>
        <w:outlineLvl w:val="0"/>
      </w:pPr>
      <w:r>
        <w:t>Зарегистрировано в Минюсте России 23 мая 2023 г. N 73394</w:t>
      </w:r>
    </w:p>
    <w:p w:rsidR="00E6055E" w:rsidRDefault="00E605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55E" w:rsidRDefault="00E6055E">
      <w:pPr>
        <w:pStyle w:val="ConsPlusNormal"/>
      </w:pPr>
    </w:p>
    <w:p w:rsidR="00E6055E" w:rsidRDefault="00E605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6055E" w:rsidRDefault="00E6055E">
      <w:pPr>
        <w:pStyle w:val="ConsPlusTitle"/>
        <w:jc w:val="center"/>
      </w:pPr>
    </w:p>
    <w:p w:rsidR="00E6055E" w:rsidRDefault="00E6055E">
      <w:pPr>
        <w:pStyle w:val="ConsPlusTitle"/>
        <w:jc w:val="center"/>
      </w:pPr>
      <w:r>
        <w:t>ПРИКАЗ</w:t>
      </w:r>
    </w:p>
    <w:p w:rsidR="00E6055E" w:rsidRDefault="00E6055E">
      <w:pPr>
        <w:pStyle w:val="ConsPlusTitle"/>
        <w:jc w:val="center"/>
      </w:pPr>
      <w:r>
        <w:t>от 19 апреля 2023 г. N 314н</w:t>
      </w:r>
    </w:p>
    <w:p w:rsidR="00E6055E" w:rsidRDefault="00E6055E">
      <w:pPr>
        <w:pStyle w:val="ConsPlusTitle"/>
        <w:jc w:val="center"/>
      </w:pPr>
    </w:p>
    <w:p w:rsidR="00E6055E" w:rsidRDefault="00E6055E">
      <w:pPr>
        <w:pStyle w:val="ConsPlusTitle"/>
        <w:jc w:val="center"/>
      </w:pPr>
      <w:r>
        <w:t>ОБ УТВЕРЖДЕНИИ ПОРЯДКА</w:t>
      </w:r>
    </w:p>
    <w:p w:rsidR="00E6055E" w:rsidRDefault="00E6055E">
      <w:pPr>
        <w:pStyle w:val="ConsPlusTitle"/>
        <w:jc w:val="center"/>
      </w:pPr>
      <w:r>
        <w:t>ОКАЗАНИЯ ФОНДОМ ПЕНСИОННОГО И СОЦИАЛЬНОГО СТРАХОВАНИЯ</w:t>
      </w:r>
    </w:p>
    <w:p w:rsidR="00E6055E" w:rsidRDefault="00E6055E">
      <w:pPr>
        <w:pStyle w:val="ConsPlusTitle"/>
        <w:jc w:val="center"/>
      </w:pPr>
      <w:r>
        <w:t>РОССИЙСКОЙ ФЕДЕРАЦИИ БЕСПЛАТНОЙ ПОМОЩИ ЗАСТРАХОВАННОМУ ЛИЦУ</w:t>
      </w:r>
    </w:p>
    <w:p w:rsidR="00E6055E" w:rsidRDefault="00E6055E">
      <w:pPr>
        <w:pStyle w:val="ConsPlusTitle"/>
        <w:jc w:val="center"/>
      </w:pPr>
      <w:r>
        <w:t>ИЛИ ЛИЦУ, ИМЕЮЩЕМУ ПРАВО НА ПОЛУЧЕНИЕ СТРАХОВОГО ОБЕСПЕЧЕНИЯ</w:t>
      </w: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10.1 части 2 статьи 4.2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  <w:proofErr w:type="gramEnd"/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оказания Фондом пенсионного и социального страхования Российской Федерации бесплатной помощи застрахованному лицу или лицу, имеющему право на получение страхового обеспечения.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октября 2021 г. N 726н "Об утверждении Порядка оказания Фондом социального страхования Российской Федерации бесплатной помощи застрахованному лицу или лицу, имеющему право на получение страхового обеспечения, и признании утратившими силу приказа Министерства труда и социальной защиты Российской Федерации от 31 октября 2014 г. N 848н и внесенных</w:t>
      </w:r>
      <w:proofErr w:type="gramEnd"/>
      <w:r>
        <w:t xml:space="preserve"> в него изменений" (зарегистрирован Министерством юстиции Российской Федерации 17 ноября 2021 г., регистрационный N 65868).</w:t>
      </w: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right"/>
      </w:pPr>
      <w:r>
        <w:t>Министр</w:t>
      </w:r>
    </w:p>
    <w:p w:rsidR="00E6055E" w:rsidRDefault="00E6055E">
      <w:pPr>
        <w:pStyle w:val="ConsPlusNormal"/>
        <w:jc w:val="right"/>
      </w:pPr>
      <w:r>
        <w:t>А.О.КОТЯКОВ</w:t>
      </w: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right"/>
        <w:outlineLvl w:val="0"/>
      </w:pPr>
      <w:r>
        <w:t>Утвержден</w:t>
      </w:r>
    </w:p>
    <w:p w:rsidR="00E6055E" w:rsidRDefault="00E6055E">
      <w:pPr>
        <w:pStyle w:val="ConsPlusNormal"/>
        <w:jc w:val="right"/>
      </w:pPr>
      <w:r>
        <w:t>приказом Министерства труда</w:t>
      </w:r>
    </w:p>
    <w:p w:rsidR="00E6055E" w:rsidRDefault="00E6055E">
      <w:pPr>
        <w:pStyle w:val="ConsPlusNormal"/>
        <w:jc w:val="right"/>
      </w:pPr>
      <w:r>
        <w:t>и социальной защиты</w:t>
      </w:r>
    </w:p>
    <w:p w:rsidR="00E6055E" w:rsidRDefault="00E6055E">
      <w:pPr>
        <w:pStyle w:val="ConsPlusNormal"/>
        <w:jc w:val="right"/>
      </w:pPr>
      <w:r>
        <w:t>Российской Федерации</w:t>
      </w:r>
    </w:p>
    <w:p w:rsidR="00E6055E" w:rsidRDefault="00E6055E">
      <w:pPr>
        <w:pStyle w:val="ConsPlusNormal"/>
        <w:jc w:val="right"/>
      </w:pPr>
      <w:r>
        <w:t>от 19 апреля 2023 г. N 314н</w:t>
      </w: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Title"/>
        <w:jc w:val="center"/>
      </w:pPr>
      <w:bookmarkStart w:id="0" w:name="P31"/>
      <w:bookmarkEnd w:id="0"/>
      <w:r>
        <w:t>ПОРЯДОК</w:t>
      </w:r>
    </w:p>
    <w:p w:rsidR="00E6055E" w:rsidRDefault="00E6055E">
      <w:pPr>
        <w:pStyle w:val="ConsPlusTitle"/>
        <w:jc w:val="center"/>
      </w:pPr>
      <w:r>
        <w:t>ОКАЗАНИЯ ФОНДОМ ПЕНСИОННОГО И СОЦИАЛЬНОГО СТРАХОВАНИЯ</w:t>
      </w:r>
    </w:p>
    <w:p w:rsidR="00E6055E" w:rsidRDefault="00E6055E">
      <w:pPr>
        <w:pStyle w:val="ConsPlusTitle"/>
        <w:jc w:val="center"/>
      </w:pPr>
      <w:r>
        <w:t>РОССИЙСКОЙ ФЕДЕРАЦИИ БЕСПЛАТНОЙ ПОМОЩИ ЗАСТРАХОВАННОМУ ЛИЦУ</w:t>
      </w:r>
    </w:p>
    <w:p w:rsidR="00E6055E" w:rsidRDefault="00E6055E">
      <w:pPr>
        <w:pStyle w:val="ConsPlusTitle"/>
        <w:jc w:val="center"/>
      </w:pPr>
      <w:r>
        <w:t>ИЛИ ЛИЦУ, ИМЕЮЩЕМУ ПРАВО НА ПОЛУЧЕНИЕ СТРАХОВОГО ОБЕСПЕЧЕНИЯ</w:t>
      </w: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ind w:firstLine="540"/>
        <w:jc w:val="both"/>
      </w:pPr>
      <w:bookmarkStart w:id="1" w:name="P36"/>
      <w:bookmarkEnd w:id="1"/>
      <w:r>
        <w:t xml:space="preserve">1. </w:t>
      </w:r>
      <w:proofErr w:type="gramStart"/>
      <w:r>
        <w:t xml:space="preserve">Бесплатная помощь, необходимая для получения страхового обеспечения в соответствии с </w:t>
      </w:r>
      <w:hyperlink r:id="rId9">
        <w:r>
          <w:rPr>
            <w:color w:val="0000FF"/>
          </w:rPr>
          <w:t>частями 19</w:t>
        </w:r>
      </w:hyperlink>
      <w:r>
        <w:t xml:space="preserve"> и </w:t>
      </w:r>
      <w:hyperlink r:id="rId10">
        <w:r>
          <w:rPr>
            <w:color w:val="0000FF"/>
          </w:rPr>
          <w:t>23 статьи 13</w:t>
        </w:r>
      </w:hyperlink>
      <w:r>
        <w:t xml:space="preserve"> Федерального закона от 29 декабря 2006 г. N 255-ФЗ "Об обязательном </w:t>
      </w:r>
      <w:r>
        <w:lastRenderedPageBreak/>
        <w:t>социальном страховании на случай временной нетрудоспособности и в связи с материнством" (далее - Федеральный закон N 255-ФЗ), в том числе в случае необходимости установления в судебном порядке юридических фактов, имеющих значение для назначения страхового</w:t>
      </w:r>
      <w:proofErr w:type="gramEnd"/>
      <w:r>
        <w:t xml:space="preserve"> обеспечения (далее - бесплатная помощь), оказывается застрахованному лицу или лицу, имеющему право на получение страхового обеспечения (далее - заявитель), территориальным органом Фонда пенсионного и социального страхования Российской Федерации (далее - территориальный орган Фонда) в целях получения:</w:t>
      </w:r>
    </w:p>
    <w:p w:rsidR="00E6055E" w:rsidRDefault="00E6055E">
      <w:pPr>
        <w:pStyle w:val="ConsPlusNormal"/>
        <w:spacing w:before="220"/>
        <w:ind w:firstLine="540"/>
        <w:jc w:val="both"/>
      </w:pPr>
      <w:bookmarkStart w:id="2" w:name="P37"/>
      <w:bookmarkEnd w:id="2"/>
      <w:r>
        <w:t>а) пособия по временной нетрудоспособности (за исключением пособия по временной нетрудоспособности, выплачиваемого за счет сре</w:t>
      </w:r>
      <w:proofErr w:type="gramStart"/>
      <w:r>
        <w:t>дств стр</w:t>
      </w:r>
      <w:proofErr w:type="gramEnd"/>
      <w:r>
        <w:t xml:space="preserve">ахователя в соответствии с </w:t>
      </w:r>
      <w:hyperlink r:id="rId11">
        <w:r>
          <w:rPr>
            <w:color w:val="0000FF"/>
          </w:rPr>
          <w:t>пунктом 1 части 2 статьи 3</w:t>
        </w:r>
      </w:hyperlink>
      <w:r>
        <w:t xml:space="preserve"> Федерального закона N 255-ФЗ), пособия по беременности и родам, единовременного пособия при рождении ребенка, ежемесячного пособия по уходу за ребенком: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в случае прекращения страхователем деятельности на день обращения заявителя за получением пособий;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невозможности установления фактического места нахождения страхователя</w:t>
      </w:r>
      <w:proofErr w:type="gramEnd"/>
      <w:r>
        <w:t xml:space="preserve"> на день обращения заявителя за получением пособий;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б) социального пособия на погребение: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в случае отсутствия возможности его выплаты страхователем в связи с прекращением им деятельности;</w:t>
      </w:r>
    </w:p>
    <w:p w:rsidR="00E6055E" w:rsidRDefault="00E6055E">
      <w:pPr>
        <w:pStyle w:val="ConsPlusNormal"/>
        <w:spacing w:before="220"/>
        <w:ind w:firstLine="540"/>
        <w:jc w:val="both"/>
      </w:pPr>
      <w:proofErr w:type="gramStart"/>
      <w:r>
        <w:t>в случае отсутствия возможности его выплаты страхователем в связи с недостаточностью денежных средств на его счетах в кредитных организациях</w:t>
      </w:r>
      <w:proofErr w:type="gramEnd"/>
      <w:r>
        <w:t>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отсутствия возможности установления места нахождения страхователя</w:t>
      </w:r>
      <w:proofErr w:type="gramEnd"/>
      <w:r>
        <w:t xml:space="preserve">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социального пособия на погребение заявителю;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в случае если на день обращения заявителя за социальным пособием на погребение в отношении страхователя проводятся процедуры, применяемые в деле о банкротстве.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2. Бесплатная помощь оказывается в виде составления заявлений, жалоб, ходатайств и других документов правового характера, а также в виде представления интересов заявителя в судах.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Бесплатная помощь оказывается территориальным органом Фонда, в котором состоит на учете (или состоял до прекращения деятельности) страхователь, не представивший в территориальный орган Фонда сведения и документы, необходимые для назначения и выплаты заявителю пособий, предусмотренных </w:t>
      </w:r>
      <w:hyperlink w:anchor="P37">
        <w:r>
          <w:rPr>
            <w:color w:val="0000FF"/>
          </w:rPr>
          <w:t>подпунктом "а" пункта 1</w:t>
        </w:r>
      </w:hyperlink>
      <w:r>
        <w:t xml:space="preserve"> настоящего Порядка, либо не выплативший социальное пособие на погребение, на основании заявления об оказании бесплатной помощи.</w:t>
      </w:r>
      <w:proofErr w:type="gramEnd"/>
      <w:r>
        <w:t xml:space="preserve"> Рекомендуемый образец заявления об оказании бесплатной помощи приведен в </w:t>
      </w:r>
      <w:hyperlink w:anchor="P365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Сведения о территориальном органе Фонда, в котором состоит на учете (или состоял до прекращения </w:t>
      </w:r>
      <w:proofErr w:type="gramStart"/>
      <w:r>
        <w:t xml:space="preserve">деятельности) </w:t>
      </w:r>
      <w:proofErr w:type="gramEnd"/>
      <w:r>
        <w:t>страхователь, предоставляются заявителю в любом территориальном органе Фонда.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Заявитель вправе обратиться за оказанием бесплатной помощи в территориальный орган Фонда через своего законного или уполномоченного представителя (далее - представитель).</w:t>
      </w:r>
    </w:p>
    <w:p w:rsidR="00E6055E" w:rsidRDefault="00E6055E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4. К заявлению об оказании бесплатной помощи прилагаются следующие документы и (или) их копии: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lastRenderedPageBreak/>
        <w:t xml:space="preserve">а) при обращении за оказанием бесплатной помощи в целях получения пособий, предусмотренных </w:t>
      </w:r>
      <w:hyperlink w:anchor="P37">
        <w:r>
          <w:rPr>
            <w:color w:val="0000FF"/>
          </w:rPr>
          <w:t>подпунктом "а" пункта 1</w:t>
        </w:r>
      </w:hyperlink>
      <w:r>
        <w:t xml:space="preserve"> настоящего Порядка:</w:t>
      </w:r>
    </w:p>
    <w:p w:rsidR="00E6055E" w:rsidRDefault="00E6055E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документы</w:t>
        </w:r>
      </w:hyperlink>
      <w:r>
        <w:t>, удостоверяющие личность заявителя (представителя);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документы, подтверждающие, что застрахованное лицо находилось (находится) в трудовых отношениях со страхователем на момент возникновения права на назначение и выплату пособий, - представляются при их наличии;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документы, подтверждающие право заявителя на получение страхового обеспечения или имеющие значение для его назначения, - представляются при их наличии;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вступившее в законную силу решение суда об установлении юридических фактов, имеющих значение для назначения страхового обеспечения, - представляется при его наличии;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 если за получением бесплатной помощи обращается законный или уполномоченный представитель заявителя;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б) при обращении за оказанием бесплатной помощи в целях получения социального пособия на погребение: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(представителя);</w:t>
      </w:r>
    </w:p>
    <w:p w:rsidR="00E6055E" w:rsidRDefault="00E6055E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подтверждающие, что умерший находился в трудовых отношениях со страхователем на день смерти (при обращении в случае смерти застрахованного лица), - представляются при их наличии;</w:t>
      </w:r>
      <w:proofErr w:type="gramEnd"/>
    </w:p>
    <w:p w:rsidR="00E6055E" w:rsidRDefault="00E6055E">
      <w:pPr>
        <w:pStyle w:val="ConsPlusNormal"/>
        <w:spacing w:before="220"/>
        <w:ind w:firstLine="540"/>
        <w:jc w:val="both"/>
      </w:pPr>
      <w:r>
        <w:t>документы, подтверждающие, что застрахованное лицо находилось в трудовых отношениях со страхователем на день смерти несовершеннолетнего члена семьи (при обращении в случае смерти несовершеннолетнего члена семьи), - представляются при их наличии;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документы, подтверждающие право заявителя на получение социального пособия на погребение или имеющие значение для его назначения, - представляются при их наличии;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вступившее в законную силу решение суда о взыскании социального пособия на погребение и (или) об установлении юридических фактов, имеющих значение для его назначения, - представляется при его наличии;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 если за получением бесплатной помощи обращается законный или уполномоченный представитель заявителя.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5. После представления в территориальный орган Фонда заявления об оказании бесплатной помощи и необходимых документов, указанных в </w:t>
      </w:r>
      <w:hyperlink w:anchor="P49">
        <w:r>
          <w:rPr>
            <w:color w:val="0000FF"/>
          </w:rPr>
          <w:t>пункте 4</w:t>
        </w:r>
      </w:hyperlink>
      <w:r>
        <w:t xml:space="preserve"> настоящего Порядка, территориальный орган Фонда в течение 3 рабочих дней:</w:t>
      </w:r>
    </w:p>
    <w:p w:rsidR="00E6055E" w:rsidRDefault="00E6055E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а) в государственных информационных системах Фонда пенсионного и социального страхования Российской Федерации проверяет сведения: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о страхователе, у которого занято (было занято) застрахованное лицо на дату наступления страхового случая;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о заработной плате, иных выплатах и вознаграждениях застрахованного лица;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о СНИЛС ребенка, родителя (родителей) ребенка или лица, их заменяющего;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lastRenderedPageBreak/>
        <w:t>о факте назначения (неназначения) родителю (родителям, лицам, их заменяющим) ребенка единовременного пособия при рождении ребенка;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о факте назначения (неназначения) родителю (родителям, другим родственникам, опекунам) ребенка ежемесячного пособия по уходу за этим ребенком;</w:t>
      </w:r>
    </w:p>
    <w:p w:rsidR="00E6055E" w:rsidRDefault="00E6055E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б) направляет запросы, в том числе в рамках единой системы межведомственного электронного взаимодействия: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оператору федеральной государственной информационной </w:t>
      </w:r>
      <w:proofErr w:type="gramStart"/>
      <w:r>
        <w:t>системы ведения Единого государственного реестра записей актов гражданского состояния</w:t>
      </w:r>
      <w:proofErr w:type="gramEnd"/>
      <w:r>
        <w:t xml:space="preserve"> &lt;1&gt; о представлении сведений о государственной регистрации рождения (смерти) ребенка (детей), о расторжении брака - в случае, если брак между родителями расторгнут;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2018 г. N 738 "Об утверждении </w:t>
      </w:r>
      <w:proofErr w:type="gramStart"/>
      <w:r>
        <w:t>Правил ведения Единого государственного реестра записей актов гражданского состояния</w:t>
      </w:r>
      <w:proofErr w:type="gramEnd"/>
      <w:r>
        <w:t>".</w:t>
      </w: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ind w:firstLine="540"/>
        <w:jc w:val="both"/>
      </w:pPr>
      <w:r>
        <w:t>в кредитные организации, в которых открыты счета страхователя, - о представлении документов (сведений), подтверждающих невозможность выплаты социального пособия на погребение страхователем в связи с недостаточностью денежных средств на его счетах в кредитной организации для удовлетворения всех предъявленных к счетам требований, при обращении заявителя за указанным пособием;</w:t>
      </w:r>
    </w:p>
    <w:p w:rsidR="00E6055E" w:rsidRDefault="00E6055E">
      <w:pPr>
        <w:pStyle w:val="ConsPlusNormal"/>
        <w:spacing w:before="220"/>
        <w:ind w:firstLine="540"/>
        <w:jc w:val="both"/>
      </w:pPr>
      <w:proofErr w:type="gramStart"/>
      <w:r>
        <w:t xml:space="preserve">арбитражному управляющему - о представлении документов, подтверждающих нахождение требований заявителя по выплате социального пособия на погребение в реестре требований кредиторов либо в требованиях кредиторов по текущим платежам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(банкротстве)", а также справки о невыплате социального пособия на погребение при обращении заявителя за указанным пособием.</w:t>
      </w:r>
      <w:proofErr w:type="gramEnd"/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 результатам рассмотрения документов (сведений), полученных по запросам, направленным в соответствии с </w:t>
      </w:r>
      <w:hyperlink w:anchor="P70">
        <w:r>
          <w:rPr>
            <w:color w:val="0000FF"/>
          </w:rPr>
          <w:t>подпунктом "б" пункта 5</w:t>
        </w:r>
      </w:hyperlink>
      <w:r>
        <w:t xml:space="preserve"> настоящего Порядка, и проверки сведений, предусмотренных </w:t>
      </w:r>
      <w:hyperlink w:anchor="P64">
        <w:r>
          <w:rPr>
            <w:color w:val="0000FF"/>
          </w:rPr>
          <w:t>подпунктом "а" пункта 5</w:t>
        </w:r>
      </w:hyperlink>
      <w:r>
        <w:t xml:space="preserve"> настоящего Порядка, в случае подтверждения наличия оснований, установленных </w:t>
      </w:r>
      <w:hyperlink r:id="rId15">
        <w:r>
          <w:rPr>
            <w:color w:val="0000FF"/>
          </w:rPr>
          <w:t>частью 19</w:t>
        </w:r>
      </w:hyperlink>
      <w:r>
        <w:t xml:space="preserve"> или </w:t>
      </w:r>
      <w:hyperlink r:id="rId16">
        <w:r>
          <w:rPr>
            <w:color w:val="0000FF"/>
          </w:rPr>
          <w:t>частью 23 статьи 13</w:t>
        </w:r>
      </w:hyperlink>
      <w:r>
        <w:t xml:space="preserve"> Федерального закона N 255-ФЗ, территориальный орган Фонда в срок не позднее 5 рабочих дней со дня поступления последнего из</w:t>
      </w:r>
      <w:proofErr w:type="gramEnd"/>
      <w:r>
        <w:t xml:space="preserve"> документов (сведений), указанных в </w:t>
      </w:r>
      <w:hyperlink w:anchor="P70">
        <w:r>
          <w:rPr>
            <w:color w:val="0000FF"/>
          </w:rPr>
          <w:t>подпункте "б" пункта 5</w:t>
        </w:r>
      </w:hyperlink>
      <w:r>
        <w:t xml:space="preserve"> настоящего Порядка, информирует заявителя о необходимости представления в территориальный орган Фонда заявления о назначении и выплате соответствующего пособия.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если арбитражным управляющим предоставлена информация об отсутствии требований заявителя о выплате социального пособия на погребение в реестре требований кредиторов либо в требованиях кредиторов по текущим платежам, территориальный орган Фонда информирует об этом заявителя в срок не позднее 5 рабочих дней со дня получения указанной информации путем направления заявителю уведомления с приложением форм необходимых документов для направления в суд</w:t>
      </w:r>
      <w:proofErr w:type="gramEnd"/>
      <w:r>
        <w:t xml:space="preserve"> в целях включения таких требований заявителя в реестр требований кредиторов.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факты, указанные в </w:t>
      </w:r>
      <w:hyperlink w:anchor="P36">
        <w:r>
          <w:rPr>
            <w:color w:val="0000FF"/>
          </w:rPr>
          <w:t>пункте 1</w:t>
        </w:r>
      </w:hyperlink>
      <w:r>
        <w:t xml:space="preserve"> настоящего Порядка, не подтверждаются документами (сведениями), поступившими в результате направления территориальным органом Фонда запросов в соответствии с </w:t>
      </w:r>
      <w:hyperlink w:anchor="P70">
        <w:r>
          <w:rPr>
            <w:color w:val="0000FF"/>
          </w:rPr>
          <w:t>подпунктом "б" пункта 5</w:t>
        </w:r>
      </w:hyperlink>
      <w:r>
        <w:t xml:space="preserve"> настоящего Порядка, и (или) сведениями, имеющимися в распоряжении территориального органа Фонда, проверенными в соответствии с </w:t>
      </w:r>
      <w:hyperlink w:anchor="P64">
        <w:r>
          <w:rPr>
            <w:color w:val="0000FF"/>
          </w:rPr>
          <w:t>подпунктом "а" пункта 5</w:t>
        </w:r>
      </w:hyperlink>
      <w:r>
        <w:t xml:space="preserve"> настоящего Порядка, территориальный орган Фонда:</w:t>
      </w:r>
      <w:proofErr w:type="gramEnd"/>
    </w:p>
    <w:p w:rsidR="00E6055E" w:rsidRDefault="00E6055E">
      <w:pPr>
        <w:pStyle w:val="ConsPlusNormal"/>
        <w:spacing w:before="220"/>
        <w:ind w:firstLine="540"/>
        <w:jc w:val="both"/>
      </w:pPr>
      <w:r>
        <w:lastRenderedPageBreak/>
        <w:t xml:space="preserve">а) информирует заявителя в срок не позднее 5 рабочих дней со дня поступления в территориальный орган Фонда последнего из документов (сведений), указанных в </w:t>
      </w:r>
      <w:hyperlink w:anchor="P70">
        <w:r>
          <w:rPr>
            <w:color w:val="0000FF"/>
          </w:rPr>
          <w:t>подпункте "б" пункта 5</w:t>
        </w:r>
      </w:hyperlink>
      <w:r>
        <w:t xml:space="preserve"> настоящего Порядка, об отсутствии оснований для оказания бесплатной помощи и разъясняет порядок получения им соответствующих пособий;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б) предпринимает действия, направленные на установление основания для выплаты соответствующего пособия, в том числе путем представления интересов заявителя в суде. В этом случае территориальный орган Фонда направляет заявителю уведомление с приложением форм документов (заявлений, жалоб, ходатайств, доверенности и других документов правового характера) и разъясняет порядок оказания ему бесплатной юридической помощи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>9. При оказании бесплатной помощи в виде представления интересов заявителя в суде заявитель самостоятельно несет все необходимые судебные расходы (за исключением расходов на оплату услуг представителя территориального органа Фонда) и расходы, связанные с оформлением полномочий представителя заявителя для представления интересов заявителя в суде.</w:t>
      </w:r>
    </w:p>
    <w:p w:rsidR="00E6055E" w:rsidRDefault="00E6055E">
      <w:pPr>
        <w:pStyle w:val="ConsPlusNormal"/>
        <w:spacing w:before="220"/>
        <w:ind w:firstLine="540"/>
        <w:jc w:val="both"/>
      </w:pPr>
      <w:r>
        <w:t xml:space="preserve">10. В случае отказа в предоставлении бесплатной помощи территориальный орган Фонда направляет заявителю уведомление с указанием причины отказа. Срок направления уведомления не может превышать 5 рабочих дней со дня поступления в территориальный орган Фонда последнего из документов (сведений), указанных в </w:t>
      </w:r>
      <w:hyperlink w:anchor="P70">
        <w:r>
          <w:rPr>
            <w:color w:val="0000FF"/>
          </w:rPr>
          <w:t>подпункте "б" пункта 5</w:t>
        </w:r>
      </w:hyperlink>
      <w:r>
        <w:t xml:space="preserve"> настоящего Порядка.</w:t>
      </w: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right"/>
        <w:outlineLvl w:val="1"/>
      </w:pPr>
      <w:r>
        <w:t>Приложение</w:t>
      </w:r>
    </w:p>
    <w:p w:rsidR="00E6055E" w:rsidRDefault="00E6055E">
      <w:pPr>
        <w:pStyle w:val="ConsPlusNormal"/>
        <w:jc w:val="right"/>
      </w:pPr>
      <w:r>
        <w:t>к Порядку оказания Фондом</w:t>
      </w:r>
    </w:p>
    <w:p w:rsidR="00E6055E" w:rsidRDefault="00E6055E">
      <w:pPr>
        <w:pStyle w:val="ConsPlusNormal"/>
        <w:jc w:val="right"/>
      </w:pPr>
      <w:r>
        <w:t>пенсионного и социального</w:t>
      </w:r>
    </w:p>
    <w:p w:rsidR="00E6055E" w:rsidRDefault="00E6055E">
      <w:pPr>
        <w:pStyle w:val="ConsPlusNormal"/>
        <w:jc w:val="right"/>
      </w:pPr>
      <w:r>
        <w:t>страхования Российской Федерации</w:t>
      </w:r>
    </w:p>
    <w:p w:rsidR="00E6055E" w:rsidRDefault="00E6055E">
      <w:pPr>
        <w:pStyle w:val="ConsPlusNormal"/>
        <w:jc w:val="right"/>
      </w:pPr>
      <w:r>
        <w:t xml:space="preserve">бесплатной помощи </w:t>
      </w:r>
      <w:proofErr w:type="gramStart"/>
      <w:r>
        <w:t>застрахованному</w:t>
      </w:r>
      <w:proofErr w:type="gramEnd"/>
    </w:p>
    <w:p w:rsidR="00E6055E" w:rsidRDefault="00E6055E">
      <w:pPr>
        <w:pStyle w:val="ConsPlusNormal"/>
        <w:jc w:val="right"/>
      </w:pPr>
      <w:r>
        <w:t>лицу или лицу, имеющему право</w:t>
      </w:r>
    </w:p>
    <w:p w:rsidR="00E6055E" w:rsidRDefault="00E6055E">
      <w:pPr>
        <w:pStyle w:val="ConsPlusNormal"/>
        <w:jc w:val="right"/>
      </w:pPr>
      <w:r>
        <w:t>на получение страхового обеспечения,</w:t>
      </w:r>
    </w:p>
    <w:p w:rsidR="00E6055E" w:rsidRDefault="00E6055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E6055E" w:rsidRDefault="00E6055E">
      <w:pPr>
        <w:pStyle w:val="ConsPlusNormal"/>
        <w:jc w:val="right"/>
      </w:pPr>
      <w:r>
        <w:t>труда и социальной защиты</w:t>
      </w:r>
    </w:p>
    <w:p w:rsidR="00E6055E" w:rsidRDefault="00E6055E">
      <w:pPr>
        <w:pStyle w:val="ConsPlusNormal"/>
        <w:jc w:val="right"/>
      </w:pPr>
      <w:r>
        <w:t>Российской Федерации</w:t>
      </w:r>
    </w:p>
    <w:p w:rsidR="00E6055E" w:rsidRDefault="00E6055E">
      <w:pPr>
        <w:pStyle w:val="ConsPlusNormal"/>
        <w:jc w:val="right"/>
      </w:pPr>
      <w:r>
        <w:t>от 19 апреля 2023 г. N 314н</w:t>
      </w: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right"/>
      </w:pPr>
      <w:r>
        <w:t>(Рекомендуемый образец)</w:t>
      </w: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sectPr w:rsidR="00E6055E" w:rsidSect="00342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E6055E" w:rsidRDefault="00E6055E">
            <w:pPr>
              <w:pStyle w:val="ConsPlusNormal"/>
            </w:pPr>
            <w:r>
              <w:lastRenderedPageBreak/>
              <w:t>В</w:t>
            </w: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9180" w:type="dxa"/>
            <w:gridSpan w:val="27"/>
            <w:tcBorders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E6055E" w:rsidRDefault="00E6055E">
            <w:pPr>
              <w:pStyle w:val="ConsPlusNormal"/>
            </w:pPr>
            <w:r>
              <w:t>От</w:t>
            </w: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9180" w:type="dxa"/>
            <w:gridSpan w:val="27"/>
            <w:tcBorders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</w:tr>
    </w:tbl>
    <w:p w:rsidR="00E6055E" w:rsidRDefault="00E6055E">
      <w:pPr>
        <w:pStyle w:val="ConsPlusNormal"/>
        <w:sectPr w:rsidR="00E605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СНИЛС заявителя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ИНН заявителя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05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center"/>
            </w:pPr>
            <w:bookmarkStart w:id="6" w:name="P365"/>
            <w:bookmarkEnd w:id="6"/>
            <w:r>
              <w:t>Заявление об оказании бесплатной помощи</w:t>
            </w: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05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ind w:firstLine="283"/>
              <w:jc w:val="both"/>
            </w:pPr>
            <w:r>
              <w:t xml:space="preserve">Прошу оказать бесплатную помощь, необходимую для получения страхового обеспечения в соответствии с </w:t>
            </w:r>
            <w:hyperlink r:id="rId18">
              <w:r>
                <w:rPr>
                  <w:color w:val="0000FF"/>
                </w:rPr>
                <w:t>частью 19</w:t>
              </w:r>
            </w:hyperlink>
            <w:r>
              <w:t xml:space="preserve"> или </w:t>
            </w:r>
            <w:hyperlink r:id="rId19">
              <w:r>
                <w:rPr>
                  <w:color w:val="0000FF"/>
                </w:rPr>
                <w:t>частью 23 статьи 13</w:t>
              </w:r>
            </w:hyperlink>
            <w:r>
      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материнством".</w:t>
            </w: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8617"/>
      </w:tblGrid>
      <w:tr w:rsidR="00E6055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  <w:r>
              <w:t xml:space="preserve">Отметьте, в целях </w:t>
            </w:r>
            <w:proofErr w:type="gramStart"/>
            <w:r>
              <w:t>получения</w:t>
            </w:r>
            <w:proofErr w:type="gramEnd"/>
            <w:r>
              <w:t xml:space="preserve"> какого пособия подается заявление:</w:t>
            </w:r>
          </w:p>
        </w:tc>
      </w:tr>
      <w:tr w:rsidR="00E6055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8435" cy="2413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ind w:firstLine="283"/>
              <w:jc w:val="both"/>
            </w:pPr>
            <w:proofErr w:type="gramStart"/>
            <w:r>
              <w:t xml:space="preserve">пособие по временной нетрудоспособности (за исключением пособия по временной нетрудоспособности, выплачиваемого за счет средств страхователя в соответствии с </w:t>
            </w:r>
            <w:hyperlink r:id="rId21">
              <w:r>
                <w:rPr>
                  <w:color w:val="0000FF"/>
                </w:rPr>
                <w:t>пунктом 1 части 2 статьи 3</w:t>
              </w:r>
            </w:hyperlink>
            <w:r>
      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материнством"), пособие по беременности и родам, единовременное пособие при рождении ребенка, ежемесячное пособие по уходу за ребенком</w:t>
            </w:r>
            <w:proofErr w:type="gramEnd"/>
          </w:p>
        </w:tc>
      </w:tr>
      <w:tr w:rsidR="00E6055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8435" cy="2413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ind w:firstLine="283"/>
              <w:jc w:val="both"/>
            </w:pPr>
            <w:r>
              <w:t>социальное пособие на погребение</w:t>
            </w:r>
          </w:p>
        </w:tc>
      </w:tr>
    </w:tbl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sectPr w:rsidR="00E605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4960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:rsidR="00E6055E" w:rsidRDefault="00E6055E">
            <w:pPr>
              <w:pStyle w:val="ConsPlusNormal"/>
            </w:pPr>
            <w:r>
              <w:lastRenderedPageBreak/>
              <w:t>Сведения о заявителе:</w:t>
            </w: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c>
          <w:tcPr>
            <w:tcW w:w="14960" w:type="dxa"/>
            <w:gridSpan w:val="44"/>
            <w:tcBorders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</w:tr>
    </w:tbl>
    <w:p w:rsidR="00E6055E" w:rsidRDefault="00E6055E">
      <w:pPr>
        <w:pStyle w:val="ConsPlusNormal"/>
        <w:sectPr w:rsidR="00E605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55E" w:rsidRDefault="00E6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</w:tblGrid>
      <w:tr w:rsidR="00E6055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both"/>
            </w:pPr>
            <w:r>
              <w:t>Сведения о документе, удостоверяющем личность:</w:t>
            </w: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1020"/>
        <w:gridCol w:w="336"/>
        <w:gridCol w:w="331"/>
        <w:gridCol w:w="340"/>
        <w:gridCol w:w="336"/>
        <w:gridCol w:w="787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паспорт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4"/>
        <w:gridCol w:w="336"/>
        <w:gridCol w:w="336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574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дата выдачи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sectPr w:rsidR="00E605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4620" w:type="dxa"/>
            <w:gridSpan w:val="43"/>
            <w:tcBorders>
              <w:top w:val="nil"/>
              <w:left w:val="nil"/>
              <w:right w:val="nil"/>
            </w:tcBorders>
            <w:vAlign w:val="bottom"/>
          </w:tcPr>
          <w:p w:rsidR="00E6055E" w:rsidRDefault="00E6055E">
            <w:pPr>
              <w:pStyle w:val="ConsPlusNormal"/>
            </w:pPr>
            <w:r>
              <w:lastRenderedPageBreak/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sectPr w:rsidR="00E605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102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временное удостоверение личности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4"/>
        <w:gridCol w:w="331"/>
        <w:gridCol w:w="341"/>
        <w:gridCol w:w="340"/>
        <w:gridCol w:w="340"/>
        <w:gridCol w:w="340"/>
        <w:gridCol w:w="397"/>
        <w:gridCol w:w="340"/>
        <w:gridCol w:w="340"/>
        <w:gridCol w:w="340"/>
        <w:gridCol w:w="340"/>
      </w:tblGrid>
      <w:tr w:rsidR="00E6055E">
        <w:tc>
          <w:tcPr>
            <w:tcW w:w="1574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действует до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1020"/>
        <w:gridCol w:w="340"/>
        <w:gridCol w:w="340"/>
        <w:gridCol w:w="340"/>
        <w:gridCol w:w="340"/>
        <w:gridCol w:w="794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иной документ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574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действует до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sectPr w:rsidR="00E605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9860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6055E" w:rsidRDefault="00E6055E">
            <w:pPr>
              <w:pStyle w:val="ConsPlusNormal"/>
            </w:pPr>
            <w:r>
              <w:lastRenderedPageBreak/>
              <w:t>Сведения о месте жительства (пребывания, фактического проживания):</w:t>
            </w: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c>
          <w:tcPr>
            <w:tcW w:w="9860" w:type="dxa"/>
            <w:gridSpan w:val="29"/>
            <w:tcBorders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center"/>
            </w:pPr>
            <w:proofErr w:type="gramStart"/>
            <w:r>
              <w:t>(почтовый индекс, город, городское или сельское поселение, улица, номер дома, корпус, квартира, телефон (с указанием кода)</w:t>
            </w:r>
            <w:proofErr w:type="gramEnd"/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9860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6055E" w:rsidRDefault="00E6055E">
            <w:pPr>
              <w:pStyle w:val="ConsPlusNormal"/>
            </w:pPr>
            <w:r>
              <w:t>Сведения о законном или уполномоченном представителе заявителя</w:t>
            </w: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c>
          <w:tcPr>
            <w:tcW w:w="9860" w:type="dxa"/>
            <w:gridSpan w:val="29"/>
            <w:tcBorders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</w:tr>
    </w:tbl>
    <w:p w:rsidR="00E6055E" w:rsidRDefault="00E6055E">
      <w:pPr>
        <w:pStyle w:val="ConsPlusNormal"/>
        <w:sectPr w:rsidR="00E605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55E" w:rsidRDefault="00E6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4"/>
      </w:tblGrid>
      <w:tr w:rsidR="00E6055E"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  <w:r>
              <w:t>Сведения о документе, подтверждающем полномочия представителя:</w:t>
            </w: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341"/>
        <w:gridCol w:w="341"/>
        <w:gridCol w:w="340"/>
        <w:gridCol w:w="340"/>
        <w:gridCol w:w="340"/>
        <w:gridCol w:w="340"/>
      </w:tblGrid>
      <w:tr w:rsidR="00E6055E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доверенность N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дата выдачи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действует до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2"/>
      </w:tblGrid>
      <w:tr w:rsidR="00E6055E"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  <w:r>
              <w:t>Сведения о документе, удостоверяющем личность:</w:t>
            </w: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1020"/>
        <w:gridCol w:w="336"/>
        <w:gridCol w:w="331"/>
        <w:gridCol w:w="340"/>
        <w:gridCol w:w="336"/>
        <w:gridCol w:w="787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паспорт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5"/>
        <w:gridCol w:w="336"/>
        <w:gridCol w:w="336"/>
        <w:gridCol w:w="336"/>
        <w:gridCol w:w="336"/>
        <w:gridCol w:w="336"/>
        <w:gridCol w:w="331"/>
        <w:gridCol w:w="336"/>
        <w:gridCol w:w="331"/>
        <w:gridCol w:w="336"/>
        <w:gridCol w:w="341"/>
      </w:tblGrid>
      <w:tr w:rsidR="00E6055E">
        <w:tc>
          <w:tcPr>
            <w:tcW w:w="1685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дата выдачи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sectPr w:rsidR="00E605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4620" w:type="dxa"/>
            <w:gridSpan w:val="43"/>
            <w:tcBorders>
              <w:top w:val="nil"/>
              <w:left w:val="nil"/>
              <w:right w:val="nil"/>
            </w:tcBorders>
            <w:vAlign w:val="bottom"/>
          </w:tcPr>
          <w:p w:rsidR="00E6055E" w:rsidRDefault="00E6055E">
            <w:pPr>
              <w:pStyle w:val="ConsPlusNormal"/>
            </w:pPr>
            <w:r>
              <w:lastRenderedPageBreak/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sectPr w:rsidR="00E605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8"/>
        <w:gridCol w:w="340"/>
        <w:gridCol w:w="907"/>
        <w:gridCol w:w="317"/>
        <w:gridCol w:w="326"/>
        <w:gridCol w:w="322"/>
        <w:gridCol w:w="322"/>
        <w:gridCol w:w="322"/>
        <w:gridCol w:w="336"/>
      </w:tblGrid>
      <w:tr w:rsidR="00E6055E">
        <w:tc>
          <w:tcPr>
            <w:tcW w:w="4498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временное удостоверение личности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E6055E" w:rsidRDefault="00E605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действует до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3"/>
        <w:gridCol w:w="360"/>
        <w:gridCol w:w="1157"/>
        <w:gridCol w:w="331"/>
        <w:gridCol w:w="331"/>
        <w:gridCol w:w="336"/>
        <w:gridCol w:w="326"/>
        <w:gridCol w:w="850"/>
        <w:gridCol w:w="317"/>
        <w:gridCol w:w="322"/>
        <w:gridCol w:w="326"/>
        <w:gridCol w:w="322"/>
        <w:gridCol w:w="322"/>
        <w:gridCol w:w="336"/>
      </w:tblGrid>
      <w:tr w:rsidR="00E6055E">
        <w:tc>
          <w:tcPr>
            <w:tcW w:w="2083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иной документ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4"/>
        <w:gridCol w:w="336"/>
        <w:gridCol w:w="336"/>
        <w:gridCol w:w="331"/>
        <w:gridCol w:w="341"/>
        <w:gridCol w:w="336"/>
        <w:gridCol w:w="331"/>
        <w:gridCol w:w="336"/>
        <w:gridCol w:w="331"/>
        <w:gridCol w:w="336"/>
        <w:gridCol w:w="302"/>
      </w:tblGrid>
      <w:tr w:rsidR="00E6055E">
        <w:tc>
          <w:tcPr>
            <w:tcW w:w="1574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действует до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sectPr w:rsidR="00E605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"/>
        <w:gridCol w:w="331"/>
        <w:gridCol w:w="331"/>
        <w:gridCol w:w="331"/>
        <w:gridCol w:w="326"/>
        <w:gridCol w:w="336"/>
        <w:gridCol w:w="331"/>
        <w:gridCol w:w="336"/>
        <w:gridCol w:w="336"/>
        <w:gridCol w:w="331"/>
        <w:gridCol w:w="331"/>
        <w:gridCol w:w="336"/>
        <w:gridCol w:w="331"/>
        <w:gridCol w:w="326"/>
        <w:gridCol w:w="331"/>
        <w:gridCol w:w="331"/>
        <w:gridCol w:w="331"/>
        <w:gridCol w:w="331"/>
        <w:gridCol w:w="336"/>
        <w:gridCol w:w="331"/>
        <w:gridCol w:w="336"/>
        <w:gridCol w:w="336"/>
        <w:gridCol w:w="331"/>
        <w:gridCol w:w="336"/>
        <w:gridCol w:w="326"/>
        <w:gridCol w:w="331"/>
        <w:gridCol w:w="326"/>
        <w:gridCol w:w="326"/>
        <w:gridCol w:w="322"/>
      </w:tblGrid>
      <w:tr w:rsidR="00E6055E">
        <w:tc>
          <w:tcPr>
            <w:tcW w:w="961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E6055E" w:rsidRDefault="00E6055E">
            <w:pPr>
              <w:pStyle w:val="ConsPlusNormal"/>
            </w:pPr>
            <w:r>
              <w:lastRenderedPageBreak/>
              <w:t>Сведения о месте жительства (пребывания, фактического проживания):</w:t>
            </w: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2" w:type="dxa"/>
          </w:tcPr>
          <w:p w:rsidR="00E6055E" w:rsidRDefault="00E6055E">
            <w:pPr>
              <w:pStyle w:val="ConsPlusNormal"/>
            </w:pPr>
          </w:p>
        </w:tc>
      </w:tr>
      <w:tr w:rsidR="00E6055E">
        <w:tc>
          <w:tcPr>
            <w:tcW w:w="9615" w:type="dxa"/>
            <w:gridSpan w:val="29"/>
            <w:tcBorders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center"/>
            </w:pPr>
            <w:proofErr w:type="gramStart"/>
            <w:r>
              <w:t>(почтовый индекс, город, городское или сельское поселение, улица, номер дома, корпус, квартира, телефон (с указанием кода)</w:t>
            </w:r>
            <w:proofErr w:type="gramEnd"/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3"/>
      </w:tblGrid>
      <w:tr w:rsidR="00E6055E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both"/>
            </w:pPr>
            <w:r>
              <w:t>Сведения о страхователе:</w:t>
            </w: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"/>
        <w:gridCol w:w="331"/>
        <w:gridCol w:w="331"/>
        <w:gridCol w:w="331"/>
        <w:gridCol w:w="331"/>
        <w:gridCol w:w="331"/>
        <w:gridCol w:w="336"/>
        <w:gridCol w:w="331"/>
        <w:gridCol w:w="336"/>
        <w:gridCol w:w="336"/>
        <w:gridCol w:w="331"/>
        <w:gridCol w:w="331"/>
        <w:gridCol w:w="336"/>
        <w:gridCol w:w="326"/>
        <w:gridCol w:w="331"/>
        <w:gridCol w:w="331"/>
        <w:gridCol w:w="331"/>
        <w:gridCol w:w="331"/>
        <w:gridCol w:w="336"/>
        <w:gridCol w:w="331"/>
        <w:gridCol w:w="336"/>
        <w:gridCol w:w="336"/>
        <w:gridCol w:w="331"/>
        <w:gridCol w:w="336"/>
        <w:gridCol w:w="326"/>
        <w:gridCol w:w="331"/>
        <w:gridCol w:w="331"/>
        <w:gridCol w:w="340"/>
        <w:gridCol w:w="340"/>
      </w:tblGrid>
      <w:tr w:rsidR="00E6055E">
        <w:tc>
          <w:tcPr>
            <w:tcW w:w="9657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E6055E" w:rsidRDefault="00E6055E">
            <w:pPr>
              <w:pStyle w:val="ConsPlusNormal"/>
            </w:pPr>
            <w:r>
              <w:t>Наименование страхователя</w:t>
            </w: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26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31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sectPr w:rsidR="00E605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402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1402" w:type="dxa"/>
            <w:tcBorders>
              <w:top w:val="nil"/>
              <w:left w:val="nil"/>
              <w:bottom w:val="nil"/>
            </w:tcBorders>
          </w:tcPr>
          <w:p w:rsidR="00E6055E" w:rsidRDefault="00E6055E">
            <w:pPr>
              <w:pStyle w:val="ConsPlusNormal"/>
            </w:pPr>
            <w:r>
              <w:t>КПП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sectPr w:rsidR="00E605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055E">
        <w:tc>
          <w:tcPr>
            <w:tcW w:w="9529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E6055E" w:rsidRDefault="00E6055E">
            <w:pPr>
              <w:pStyle w:val="ConsPlusNormal"/>
              <w:jc w:val="both"/>
            </w:pPr>
            <w:r>
              <w:lastRenderedPageBreak/>
              <w:t>Адрес места нахождения организации (обособленного подразделения)/адрес постоянного места жительства страхователя - физического лица</w:t>
            </w: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9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9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  <w:tr w:rsidR="00E605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9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sectPr w:rsidR="00E605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055E" w:rsidRDefault="00E605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7"/>
        <w:gridCol w:w="340"/>
        <w:gridCol w:w="4932"/>
      </w:tblGrid>
      <w:tr w:rsidR="00E6055E">
        <w:tc>
          <w:tcPr>
            <w:tcW w:w="3787" w:type="dxa"/>
            <w:tcBorders>
              <w:top w:val="nil"/>
              <w:left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</w:tr>
      <w:tr w:rsidR="00E6055E">
        <w:tc>
          <w:tcPr>
            <w:tcW w:w="3787" w:type="dxa"/>
            <w:tcBorders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05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ind w:firstLine="283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на обработку персональных данных, указанных в настоящем заявлении, в целях оказания бесплатной помощи.</w:t>
            </w:r>
          </w:p>
        </w:tc>
      </w:tr>
    </w:tbl>
    <w:p w:rsidR="00E6055E" w:rsidRDefault="00E6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645"/>
        <w:gridCol w:w="1701"/>
      </w:tblGrid>
      <w:tr w:rsidR="00E605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</w:tr>
      <w:tr w:rsidR="00E605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055E" w:rsidRDefault="00E6055E">
            <w:pPr>
              <w:pStyle w:val="ConsPlusNormal"/>
            </w:pPr>
          </w:p>
        </w:tc>
      </w:tr>
    </w:tbl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jc w:val="both"/>
      </w:pPr>
    </w:p>
    <w:p w:rsidR="00E6055E" w:rsidRDefault="00E605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7" w:name="_GoBack"/>
      <w:bookmarkEnd w:id="7"/>
    </w:p>
    <w:sectPr w:rsidR="0007006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5E"/>
    <w:rsid w:val="0007006C"/>
    <w:rsid w:val="00E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05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0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05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0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05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05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05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05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0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05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0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05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05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05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D48224D338E89DF9A0F97C791F2B3BE48EC2488BEFB6B499C0DD1F13472BA4428E2EAC28DDB39763205AFFJ4y9J" TargetMode="External"/><Relationship Id="rId13" Type="http://schemas.openxmlformats.org/officeDocument/2006/relationships/hyperlink" Target="consultantplus://offline/ref=2E7BD48224D338E89DF9A0F97C791F2B3CED86CF4980EFB6B499C0DD1F13472BA4428E2EAC28DDB39763205AFFJ4y9J" TargetMode="External"/><Relationship Id="rId18" Type="http://schemas.openxmlformats.org/officeDocument/2006/relationships/hyperlink" Target="consultantplus://offline/ref=2E7BD48224D338E89DF9A0F97C791F2B3BE08DC04788EFB6B499C0DD1F13472BB642D627A92BC8E6C7397757FF4B97F784D6B45D76JEy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7BD48224D338E89DF9A0F97C791F2B3BE08DC04788EFB6B499C0DD1F13472BB642D626AE20C8E6C7397757FF4B97F784D6B45D76JEy4J" TargetMode="External"/><Relationship Id="rId7" Type="http://schemas.openxmlformats.org/officeDocument/2006/relationships/hyperlink" Target="consultantplus://offline/ref=2E7BD48224D338E89DF9A0F97C791F2B3BE787CE4489EFB6B499C0DD1F13472BB642D62BAF2297E3D2282F58FC5488F79BCAB65FJ7y7J" TargetMode="External"/><Relationship Id="rId12" Type="http://schemas.openxmlformats.org/officeDocument/2006/relationships/hyperlink" Target="consultantplus://offline/ref=2E7BD48224D338E89DF9A0F97C791F2B3EE087C5458DEFB6B499C0DD1F13472BA4428E2EAC28DDB39763205AFFJ4y9J" TargetMode="External"/><Relationship Id="rId17" Type="http://schemas.openxmlformats.org/officeDocument/2006/relationships/hyperlink" Target="consultantplus://offline/ref=2E7BD48224D338E89DF9A0F97C791F2B3BE18EC34581EFB6B499C0DD1F13472BA4428E2EAC28DDB39763205AFFJ4y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7BD48224D338E89DF9A0F97C791F2B3BE08DC04788EFB6B499C0DD1F13472BB642D627AD2FC8E6C7397757FF4B97F784D6B45D76JEy4J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E7BD48224D338E89DF9A0F97C791F2B3BE08DC04788EFB6B499C0DD1F13472BB642D620A92DC8E6C7397757FF4B97F784D6B45D76JEy4J" TargetMode="External"/><Relationship Id="rId11" Type="http://schemas.openxmlformats.org/officeDocument/2006/relationships/hyperlink" Target="consultantplus://offline/ref=2E7BD48224D338E89DF9A0F97C791F2B3BE08DC04788EFB6B499C0DD1F13472BB642D626AE20C8E6C7397757FF4B97F784D6B45D76JEy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7BD48224D338E89DF9A0F97C791F2B3BE08DC04788EFB6B499C0DD1F13472BB642D627A92BC8E6C7397757FF4B97F784D6B45D76JEy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E7BD48224D338E89DF9A0F97C791F2B3BE08DC04788EFB6B499C0DD1F13472BB642D627AD2FC8E6C7397757FF4B97F784D6B45D76JEy4J" TargetMode="External"/><Relationship Id="rId19" Type="http://schemas.openxmlformats.org/officeDocument/2006/relationships/hyperlink" Target="consultantplus://offline/ref=2E7BD48224D338E89DF9A0F97C791F2B3BE08DC04788EFB6B499C0DD1F13472BB642D627AD2FC8E6C7397757FF4B97F784D6B45D76JE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BD48224D338E89DF9A0F97C791F2B3BE08DC04788EFB6B499C0DD1F13472BB642D627A92BC8E6C7397757FF4B97F784D6B45D76JEy4J" TargetMode="External"/><Relationship Id="rId14" Type="http://schemas.openxmlformats.org/officeDocument/2006/relationships/hyperlink" Target="consultantplus://offline/ref=2E7BD48224D338E89DF9A0F97C791F2B3BE18AC54281EFB6B499C0DD1F13472BA4428E2EAC28DDB39763205AFFJ4y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2023-11-21T09:50:00Z</dcterms:created>
  <dcterms:modified xsi:type="dcterms:W3CDTF">2023-11-21T09:50:00Z</dcterms:modified>
</cp:coreProperties>
</file>